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9D30C9" w14:textId="77777777" w:rsidR="00571FB7" w:rsidRPr="00571FB7" w:rsidRDefault="00571FB7" w:rsidP="00571FB7">
      <w:pPr>
        <w:keepNext/>
        <w:keepLines/>
        <w:numPr>
          <w:ilvl w:val="0"/>
          <w:numId w:val="3"/>
        </w:numPr>
        <w:spacing w:before="240" w:after="120" w:line="240" w:lineRule="atLeast"/>
        <w:ind w:left="357" w:hanging="357"/>
        <w:outlineLvl w:val="0"/>
        <w:rPr>
          <w:rFonts w:ascii="Tahoma" w:hAnsi="Tahoma"/>
          <w:b/>
          <w:bCs/>
          <w:color w:val="333333"/>
          <w:kern w:val="20"/>
          <w:sz w:val="20"/>
          <w:szCs w:val="20"/>
          <w:lang w:eastAsia="en-US"/>
        </w:rPr>
      </w:pPr>
      <w:r w:rsidRPr="00571FB7">
        <w:rPr>
          <w:rFonts w:ascii="Tahoma" w:hAnsi="Tahoma"/>
          <w:b/>
          <w:bCs/>
          <w:color w:val="333333"/>
          <w:kern w:val="20"/>
          <w:sz w:val="20"/>
          <w:szCs w:val="20"/>
          <w:lang w:eastAsia="en-US"/>
        </w:rPr>
        <w:t>Αντικείμενο</w:t>
      </w:r>
    </w:p>
    <w:p w14:paraId="3F6543C5" w14:textId="0A69DA5C" w:rsidR="00571FB7" w:rsidRPr="0015127D" w:rsidRDefault="00571FB7" w:rsidP="00571FB7">
      <w:pPr>
        <w:spacing w:before="120" w:line="276" w:lineRule="auto"/>
        <w:jc w:val="both"/>
        <w:rPr>
          <w:rFonts w:ascii="Tahoma" w:hAnsi="Tahoma" w:cs="Tahoma"/>
          <w:sz w:val="20"/>
          <w:szCs w:val="20"/>
        </w:rPr>
      </w:pPr>
      <w:r w:rsidRPr="00571FB7">
        <w:rPr>
          <w:rFonts w:ascii="Tahoma" w:hAnsi="Tahoma" w:cs="Tahoma"/>
          <w:sz w:val="20"/>
          <w:szCs w:val="20"/>
        </w:rPr>
        <w:t xml:space="preserve">Αντικείμενο της διαδικασίας είναι ο ολοκληρωμένος και λεπτομερής σχεδιασμός, μέσω της κατάρτισης </w:t>
      </w:r>
      <w:r w:rsidRPr="0015127D">
        <w:rPr>
          <w:rFonts w:ascii="Tahoma" w:hAnsi="Tahoma" w:cs="Tahoma"/>
          <w:sz w:val="20"/>
          <w:szCs w:val="20"/>
        </w:rPr>
        <w:t xml:space="preserve">του </w:t>
      </w:r>
      <w:r w:rsidR="00407BCA" w:rsidRPr="00407BCA">
        <w:rPr>
          <w:rFonts w:ascii="Tahoma" w:hAnsi="Tahoma" w:cs="Tahoma"/>
          <w:i/>
          <w:iCs/>
          <w:sz w:val="20"/>
          <w:szCs w:val="20"/>
          <w:u w:val="single"/>
        </w:rPr>
        <w:t>Τεχνικού Δελτίου Πράξης (ΤΔΠ)</w:t>
      </w:r>
      <w:r w:rsidRPr="0015127D">
        <w:rPr>
          <w:rFonts w:ascii="Tahoma" w:hAnsi="Tahoma" w:cs="Tahoma"/>
          <w:sz w:val="20"/>
          <w:szCs w:val="20"/>
        </w:rPr>
        <w:t xml:space="preserve">, του συνόλου των ενεργειών, παραμέτρων και απαιτήσεων υλοποίησης των συγχρηματοδοτούμενων έργων/δράσεων του Φορέα, καθώς και της αναγκαίας οργάνωσης των διαθέσιμων πόρων, ώστε να διασφαλίζονται η απρόσκοπτη, αποτελεσματική και αποδοτική ανάθεση και υλοποίησή τους. Το </w:t>
      </w:r>
      <w:r w:rsidR="00407BCA">
        <w:rPr>
          <w:rFonts w:ascii="Tahoma" w:hAnsi="Tahoma" w:cs="Tahoma"/>
          <w:sz w:val="20"/>
          <w:szCs w:val="20"/>
        </w:rPr>
        <w:t>Τεχνικό Δελτίο Πράξης</w:t>
      </w:r>
      <w:r w:rsidRPr="0015127D">
        <w:rPr>
          <w:rFonts w:ascii="Tahoma" w:hAnsi="Tahoma" w:cs="Tahoma"/>
          <w:sz w:val="20"/>
          <w:szCs w:val="20"/>
        </w:rPr>
        <w:t xml:space="preserve"> (</w:t>
      </w:r>
      <w:r w:rsidR="00407BCA">
        <w:rPr>
          <w:rFonts w:ascii="Tahoma" w:hAnsi="Tahoma" w:cs="Tahoma"/>
          <w:sz w:val="20"/>
          <w:szCs w:val="20"/>
        </w:rPr>
        <w:t>ΤΔΠ</w:t>
      </w:r>
      <w:r w:rsidRPr="0015127D">
        <w:rPr>
          <w:rFonts w:ascii="Tahoma" w:hAnsi="Tahoma" w:cs="Tahoma"/>
          <w:sz w:val="20"/>
          <w:szCs w:val="20"/>
        </w:rPr>
        <w:t xml:space="preserve">) διαμορφώνεται στην αρχική φάση </w:t>
      </w:r>
      <w:r w:rsidR="00407BCA">
        <w:rPr>
          <w:rFonts w:ascii="Tahoma" w:hAnsi="Tahoma" w:cs="Tahoma"/>
          <w:sz w:val="20"/>
          <w:szCs w:val="20"/>
        </w:rPr>
        <w:t>της πρότασης</w:t>
      </w:r>
      <w:r w:rsidRPr="0015127D">
        <w:rPr>
          <w:rFonts w:ascii="Tahoma" w:hAnsi="Tahoma" w:cs="Tahoma"/>
          <w:sz w:val="20"/>
          <w:szCs w:val="20"/>
        </w:rPr>
        <w:t xml:space="preserve"> του προς χρηματοδότηση έργου και υπόκειται σε τροποποιήσεις</w:t>
      </w:r>
      <w:r w:rsidR="00407BCA">
        <w:rPr>
          <w:rFonts w:ascii="Tahoma" w:hAnsi="Tahoma" w:cs="Tahoma"/>
          <w:sz w:val="20"/>
          <w:szCs w:val="20"/>
        </w:rPr>
        <w:t xml:space="preserve"> μετά την έγκρισή από την αρμόδια ΔΑ/ΕΦ</w:t>
      </w:r>
      <w:r w:rsidR="00DE1DA7">
        <w:rPr>
          <w:rFonts w:ascii="Tahoma" w:hAnsi="Tahoma" w:cs="Tahoma"/>
          <w:sz w:val="20"/>
          <w:szCs w:val="20"/>
        </w:rPr>
        <w:t xml:space="preserve"> και</w:t>
      </w:r>
      <w:r w:rsidRPr="0015127D">
        <w:rPr>
          <w:rFonts w:ascii="Tahoma" w:hAnsi="Tahoma" w:cs="Tahoma"/>
          <w:sz w:val="20"/>
          <w:szCs w:val="20"/>
        </w:rPr>
        <w:t xml:space="preserve"> κατά τη διάρκεια της υλοποίησής του</w:t>
      </w:r>
      <w:r w:rsidR="00DE1DA7" w:rsidRPr="00DE1DA7">
        <w:t xml:space="preserve"> </w:t>
      </w:r>
      <w:r w:rsidR="00DE1DA7" w:rsidRPr="00DE1DA7">
        <w:rPr>
          <w:rFonts w:ascii="Tahoma" w:hAnsi="Tahoma" w:cs="Tahoma"/>
          <w:sz w:val="20"/>
          <w:szCs w:val="20"/>
        </w:rPr>
        <w:t>μετά και την ανάληψη των νομικών δεσμεύσεων.</w:t>
      </w:r>
      <w:r w:rsidRPr="0015127D">
        <w:rPr>
          <w:rFonts w:ascii="Tahoma" w:hAnsi="Tahoma" w:cs="Tahoma"/>
          <w:sz w:val="20"/>
          <w:szCs w:val="20"/>
        </w:rPr>
        <w:t xml:space="preserve"> </w:t>
      </w:r>
    </w:p>
    <w:p w14:paraId="2AE5B19D" w14:textId="65EFDE68" w:rsidR="00571FB7" w:rsidRPr="0015127D" w:rsidRDefault="00571FB7" w:rsidP="00571FB7">
      <w:pPr>
        <w:spacing w:before="120" w:line="276" w:lineRule="auto"/>
        <w:jc w:val="both"/>
        <w:rPr>
          <w:rFonts w:ascii="Tahoma" w:hAnsi="Tahoma" w:cs="Tahoma"/>
          <w:sz w:val="20"/>
          <w:szCs w:val="20"/>
        </w:rPr>
      </w:pPr>
      <w:r w:rsidRPr="0015127D">
        <w:rPr>
          <w:rFonts w:ascii="Tahoma" w:hAnsi="Tahoma" w:cs="Tahoma"/>
          <w:sz w:val="20"/>
          <w:szCs w:val="20"/>
        </w:rPr>
        <w:t xml:space="preserve">Το </w:t>
      </w:r>
      <w:r w:rsidR="00407BCA">
        <w:rPr>
          <w:rFonts w:ascii="Tahoma" w:hAnsi="Tahoma" w:cs="Tahoma"/>
          <w:sz w:val="20"/>
          <w:szCs w:val="20"/>
        </w:rPr>
        <w:t>ΤΔΠ</w:t>
      </w:r>
      <w:r w:rsidRPr="0015127D">
        <w:rPr>
          <w:rFonts w:ascii="Tahoma" w:hAnsi="Tahoma" w:cs="Tahoma"/>
          <w:sz w:val="20"/>
          <w:szCs w:val="20"/>
        </w:rPr>
        <w:t xml:space="preserve"> αντικατοπτρίζει τις επιλογές και δεσμεύσεις που έχουν γίνει ως προς τους οικονομικούς, χρονικούς και ποιοτικούς όρους για την υλοποίηση του, με γνώμονα τη μεγιστοποίηση της απόδοσης της δημόσιας επένδυσης και των αναμενόμενων από το έργο αποτελεσμάτων (</w:t>
      </w:r>
      <w:proofErr w:type="spellStart"/>
      <w:r w:rsidRPr="0015127D">
        <w:rPr>
          <w:rFonts w:ascii="Tahoma" w:hAnsi="Tahoma" w:cs="Tahoma"/>
          <w:sz w:val="20"/>
          <w:szCs w:val="20"/>
        </w:rPr>
        <w:t>value</w:t>
      </w:r>
      <w:proofErr w:type="spellEnd"/>
      <w:r w:rsidRPr="0015127D">
        <w:rPr>
          <w:rFonts w:ascii="Tahoma" w:hAnsi="Tahoma" w:cs="Tahoma"/>
          <w:sz w:val="20"/>
          <w:szCs w:val="20"/>
        </w:rPr>
        <w:t xml:space="preserve"> for </w:t>
      </w:r>
      <w:proofErr w:type="spellStart"/>
      <w:r w:rsidRPr="0015127D">
        <w:rPr>
          <w:rFonts w:ascii="Tahoma" w:hAnsi="Tahoma" w:cs="Tahoma"/>
          <w:sz w:val="20"/>
          <w:szCs w:val="20"/>
        </w:rPr>
        <w:t>money</w:t>
      </w:r>
      <w:proofErr w:type="spellEnd"/>
      <w:r w:rsidRPr="0015127D">
        <w:rPr>
          <w:rFonts w:ascii="Tahoma" w:hAnsi="Tahoma" w:cs="Tahoma"/>
          <w:sz w:val="20"/>
          <w:szCs w:val="20"/>
        </w:rPr>
        <w:t>).</w:t>
      </w:r>
    </w:p>
    <w:p w14:paraId="2D40DFAF" w14:textId="77777777" w:rsidR="00571FB7" w:rsidRPr="0015127D" w:rsidRDefault="00571FB7" w:rsidP="00571FB7">
      <w:pPr>
        <w:spacing w:before="120" w:line="276" w:lineRule="auto"/>
        <w:jc w:val="both"/>
        <w:rPr>
          <w:rFonts w:ascii="Tahoma" w:hAnsi="Tahoma" w:cs="Tahoma"/>
          <w:sz w:val="20"/>
          <w:szCs w:val="20"/>
        </w:rPr>
      </w:pPr>
    </w:p>
    <w:p w14:paraId="29D91388" w14:textId="77777777" w:rsidR="00571FB7" w:rsidRPr="0015127D" w:rsidRDefault="00571FB7" w:rsidP="00571FB7">
      <w:pPr>
        <w:keepNext/>
        <w:keepLines/>
        <w:numPr>
          <w:ilvl w:val="0"/>
          <w:numId w:val="3"/>
        </w:numPr>
        <w:spacing w:before="240" w:after="120" w:line="240" w:lineRule="atLeast"/>
        <w:ind w:left="357" w:hanging="357"/>
        <w:outlineLvl w:val="0"/>
        <w:rPr>
          <w:rFonts w:ascii="Tahoma" w:hAnsi="Tahoma"/>
          <w:b/>
          <w:bCs/>
          <w:color w:val="333333"/>
          <w:kern w:val="20"/>
          <w:sz w:val="20"/>
          <w:szCs w:val="20"/>
          <w:lang w:eastAsia="en-US"/>
        </w:rPr>
      </w:pPr>
      <w:r w:rsidRPr="0015127D">
        <w:rPr>
          <w:rFonts w:ascii="Tahoma" w:hAnsi="Tahoma"/>
          <w:b/>
          <w:bCs/>
          <w:color w:val="333333"/>
          <w:kern w:val="20"/>
          <w:sz w:val="20"/>
          <w:szCs w:val="20"/>
          <w:lang w:eastAsia="en-US"/>
        </w:rPr>
        <w:t>Πεδίο εφαρμογής της διαδικασίας</w:t>
      </w:r>
    </w:p>
    <w:p w14:paraId="07CEFEA8" w14:textId="2CD21704" w:rsidR="00571FB7" w:rsidRPr="0015127D" w:rsidRDefault="00571FB7" w:rsidP="00571FB7">
      <w:pPr>
        <w:spacing w:line="276" w:lineRule="auto"/>
        <w:jc w:val="both"/>
        <w:rPr>
          <w:rFonts w:ascii="Tahoma" w:hAnsi="Tahoma" w:cs="Tahoma"/>
          <w:sz w:val="20"/>
          <w:szCs w:val="20"/>
        </w:rPr>
      </w:pPr>
      <w:r w:rsidRPr="0015127D">
        <w:rPr>
          <w:rFonts w:ascii="Tahoma" w:hAnsi="Tahoma" w:cs="Tahoma"/>
          <w:sz w:val="20"/>
          <w:szCs w:val="20"/>
        </w:rPr>
        <w:t>Η διαδικασία εφαρμόζεται στο σύνολο των συγχρηματοδοτούμενων έργων του Φορέα.</w:t>
      </w:r>
    </w:p>
    <w:p w14:paraId="12C9B126" w14:textId="77777777" w:rsidR="00571FB7" w:rsidRPr="0015127D" w:rsidRDefault="00571FB7" w:rsidP="00571FB7">
      <w:pPr>
        <w:spacing w:line="276" w:lineRule="auto"/>
        <w:jc w:val="both"/>
        <w:rPr>
          <w:rFonts w:ascii="Tahoma" w:hAnsi="Tahoma" w:cs="Tahoma"/>
          <w:sz w:val="20"/>
          <w:szCs w:val="20"/>
        </w:rPr>
      </w:pPr>
    </w:p>
    <w:p w14:paraId="2B0C39FD" w14:textId="77777777" w:rsidR="00571FB7" w:rsidRPr="0015127D" w:rsidRDefault="00571FB7" w:rsidP="00571FB7">
      <w:pPr>
        <w:keepNext/>
        <w:keepLines/>
        <w:numPr>
          <w:ilvl w:val="0"/>
          <w:numId w:val="3"/>
        </w:numPr>
        <w:spacing w:before="240" w:after="120" w:line="240" w:lineRule="atLeast"/>
        <w:ind w:left="357" w:hanging="357"/>
        <w:outlineLvl w:val="0"/>
        <w:rPr>
          <w:rFonts w:ascii="Tahoma" w:hAnsi="Tahoma"/>
          <w:b/>
          <w:bCs/>
          <w:color w:val="333333"/>
          <w:kern w:val="20"/>
          <w:sz w:val="20"/>
          <w:szCs w:val="20"/>
          <w:lang w:eastAsia="en-US"/>
        </w:rPr>
      </w:pPr>
      <w:r w:rsidRPr="0015127D">
        <w:rPr>
          <w:rFonts w:ascii="Tahoma" w:hAnsi="Tahoma"/>
          <w:b/>
          <w:bCs/>
          <w:color w:val="333333"/>
          <w:kern w:val="20"/>
          <w:sz w:val="20"/>
          <w:szCs w:val="20"/>
          <w:lang w:eastAsia="en-US"/>
        </w:rPr>
        <w:t xml:space="preserve">Εμπλεκόμενοι </w:t>
      </w:r>
    </w:p>
    <w:p w14:paraId="0F197947" w14:textId="77777777" w:rsidR="00571FB7" w:rsidRPr="00571FB7" w:rsidRDefault="00571FB7" w:rsidP="00571FB7">
      <w:pPr>
        <w:spacing w:before="60" w:line="276" w:lineRule="auto"/>
        <w:jc w:val="both"/>
        <w:rPr>
          <w:rFonts w:ascii="Tahoma" w:hAnsi="Tahoma" w:cs="Tahoma"/>
          <w:strike/>
          <w:sz w:val="20"/>
          <w:szCs w:val="20"/>
        </w:rPr>
      </w:pPr>
    </w:p>
    <w:p w14:paraId="5F4E4E84" w14:textId="77777777" w:rsidR="00571FB7" w:rsidRPr="00571FB7" w:rsidRDefault="00571FB7" w:rsidP="00571FB7">
      <w:pPr>
        <w:spacing w:before="60" w:line="276" w:lineRule="auto"/>
        <w:ind w:left="720" w:hanging="360"/>
        <w:jc w:val="both"/>
        <w:rPr>
          <w:rFonts w:ascii="Tahoma" w:hAnsi="Tahoma" w:cs="Tahoma"/>
          <w:sz w:val="20"/>
          <w:szCs w:val="20"/>
        </w:rPr>
      </w:pPr>
      <w:r w:rsidRPr="00571FB7">
        <w:rPr>
          <w:rFonts w:ascii="Tahoma" w:hAnsi="Tahoma" w:cs="Tahoma"/>
          <w:sz w:val="20"/>
          <w:szCs w:val="20"/>
        </w:rPr>
        <w:t>•</w:t>
      </w:r>
      <w:r w:rsidRPr="00571FB7">
        <w:rPr>
          <w:rFonts w:ascii="Tahoma" w:hAnsi="Tahoma" w:cs="Tahoma"/>
          <w:sz w:val="20"/>
          <w:szCs w:val="20"/>
        </w:rPr>
        <w:tab/>
        <w:t>Το Διοικητικό Συμβούλιο</w:t>
      </w:r>
    </w:p>
    <w:p w14:paraId="5A2700DB" w14:textId="5B94155A" w:rsidR="00571FB7" w:rsidRDefault="00571FB7" w:rsidP="00571FB7">
      <w:pPr>
        <w:numPr>
          <w:ilvl w:val="0"/>
          <w:numId w:val="13"/>
        </w:numPr>
        <w:spacing w:before="60" w:line="276" w:lineRule="auto"/>
        <w:ind w:left="709"/>
        <w:contextualSpacing/>
        <w:jc w:val="both"/>
        <w:rPr>
          <w:rFonts w:ascii="Tahoma" w:hAnsi="Tahoma" w:cs="Tahoma"/>
          <w:sz w:val="20"/>
          <w:szCs w:val="20"/>
        </w:rPr>
      </w:pPr>
      <w:r w:rsidRPr="00571FB7">
        <w:rPr>
          <w:rFonts w:ascii="Tahoma" w:hAnsi="Tahoma" w:cs="Tahoma"/>
          <w:sz w:val="20"/>
          <w:szCs w:val="20"/>
        </w:rPr>
        <w:t xml:space="preserve">Ο Υπεύθυνος του έργου ή και η Ομάδα Σχεδιασμού </w:t>
      </w:r>
      <w:r w:rsidR="00E20381">
        <w:rPr>
          <w:rFonts w:ascii="Tahoma" w:hAnsi="Tahoma" w:cs="Tahoma"/>
          <w:sz w:val="20"/>
          <w:szCs w:val="20"/>
        </w:rPr>
        <w:t>υλοποίησης έργων</w:t>
      </w:r>
    </w:p>
    <w:p w14:paraId="638AFD4A" w14:textId="77777777" w:rsidR="00571FB7" w:rsidRPr="00571FB7" w:rsidRDefault="00571FB7" w:rsidP="00571FB7">
      <w:pPr>
        <w:spacing w:before="60" w:line="276" w:lineRule="auto"/>
        <w:ind w:left="709"/>
        <w:contextualSpacing/>
        <w:jc w:val="both"/>
        <w:rPr>
          <w:rFonts w:ascii="Tahoma" w:hAnsi="Tahoma" w:cs="Tahoma"/>
          <w:sz w:val="20"/>
          <w:szCs w:val="20"/>
        </w:rPr>
      </w:pPr>
    </w:p>
    <w:p w14:paraId="2558C8C5" w14:textId="77777777" w:rsidR="00571FB7" w:rsidRPr="00571FB7" w:rsidRDefault="00571FB7" w:rsidP="00571FB7">
      <w:pPr>
        <w:keepNext/>
        <w:keepLines/>
        <w:numPr>
          <w:ilvl w:val="0"/>
          <w:numId w:val="3"/>
        </w:numPr>
        <w:spacing w:before="240" w:after="120" w:line="240" w:lineRule="atLeast"/>
        <w:ind w:left="357" w:hanging="357"/>
        <w:outlineLvl w:val="0"/>
        <w:rPr>
          <w:rFonts w:ascii="Tahoma" w:hAnsi="Tahoma"/>
          <w:b/>
          <w:bCs/>
          <w:color w:val="333333"/>
          <w:kern w:val="20"/>
          <w:sz w:val="20"/>
          <w:szCs w:val="20"/>
          <w:lang w:eastAsia="en-US"/>
        </w:rPr>
      </w:pPr>
      <w:r w:rsidRPr="00571FB7">
        <w:rPr>
          <w:rFonts w:ascii="Tahoma" w:hAnsi="Tahoma"/>
          <w:b/>
          <w:bCs/>
          <w:color w:val="333333"/>
          <w:kern w:val="20"/>
          <w:sz w:val="20"/>
          <w:szCs w:val="20"/>
          <w:lang w:eastAsia="en-US"/>
        </w:rPr>
        <w:t>Περιγραφή της Διαδικασίας</w:t>
      </w:r>
    </w:p>
    <w:p w14:paraId="5A1B0708" w14:textId="450BEB1F" w:rsidR="00571FB7" w:rsidRPr="00571FB7" w:rsidRDefault="00571FB7" w:rsidP="00571FB7">
      <w:pPr>
        <w:rPr>
          <w:rFonts w:ascii="Tahoma" w:hAnsi="Tahoma" w:cs="Tahoma"/>
          <w:b/>
          <w:spacing w:val="-8"/>
          <w:sz w:val="20"/>
          <w:szCs w:val="20"/>
          <w:lang w:eastAsia="en-US"/>
        </w:rPr>
      </w:pPr>
      <w:r w:rsidRPr="00571FB7">
        <w:rPr>
          <w:rFonts w:ascii="Tahoma" w:hAnsi="Tahoma" w:cs="Tahoma"/>
          <w:b/>
          <w:spacing w:val="-8"/>
          <w:sz w:val="20"/>
          <w:szCs w:val="20"/>
          <w:lang w:eastAsia="en-US"/>
        </w:rPr>
        <w:t>4.1 Κατάρτιση</w:t>
      </w:r>
      <w:r w:rsidR="00171F72">
        <w:rPr>
          <w:rFonts w:ascii="Tahoma" w:hAnsi="Tahoma" w:cs="Tahoma"/>
          <w:b/>
          <w:spacing w:val="-8"/>
          <w:sz w:val="20"/>
          <w:szCs w:val="20"/>
          <w:lang w:eastAsia="en-US"/>
        </w:rPr>
        <w:t xml:space="preserve"> Τεχνικού Δελτίου Πράξης (ΤΔΠ)</w:t>
      </w:r>
      <w:r w:rsidRPr="00571FB7">
        <w:rPr>
          <w:rFonts w:ascii="Tahoma" w:hAnsi="Tahoma" w:cs="Tahoma"/>
          <w:b/>
          <w:spacing w:val="-8"/>
          <w:sz w:val="20"/>
          <w:szCs w:val="20"/>
          <w:lang w:eastAsia="en-US"/>
        </w:rPr>
        <w:t xml:space="preserve"> </w:t>
      </w:r>
    </w:p>
    <w:p w14:paraId="59E99319" w14:textId="19EAA649" w:rsidR="00571FB7" w:rsidRPr="00571FB7" w:rsidRDefault="00571FB7" w:rsidP="00571FB7">
      <w:pPr>
        <w:spacing w:before="120" w:line="276" w:lineRule="auto"/>
        <w:jc w:val="both"/>
        <w:rPr>
          <w:rFonts w:ascii="Tahoma" w:hAnsi="Tahoma" w:cs="Tahoma"/>
          <w:sz w:val="20"/>
          <w:szCs w:val="20"/>
        </w:rPr>
      </w:pPr>
      <w:r w:rsidRPr="00571FB7">
        <w:rPr>
          <w:rFonts w:ascii="Tahoma" w:hAnsi="Tahoma" w:cs="Tahoma"/>
          <w:sz w:val="20"/>
          <w:szCs w:val="20"/>
        </w:rPr>
        <w:t xml:space="preserve">Ο Φορέας δύναται να οργανώσει τη σχετική μεθοδολογία στα υποδείγματα που απαιτούνται από το Σύστημα Διαχείρισης και Ελέγχου (ΣΔΕ) του αντίστοιχου Επιχειρησιακού Προγράμματος στο οποίο θα ενταχθεί η συγχρηματοδοτούμενη πράξη (ΤΔΠ, Οργανωτικό σχήμα Ομάδας Έργου,).  </w:t>
      </w:r>
    </w:p>
    <w:p w14:paraId="70BD1413" w14:textId="11542D9C" w:rsidR="00571FB7" w:rsidRDefault="00571FB7" w:rsidP="00571FB7">
      <w:pPr>
        <w:spacing w:before="120" w:line="276" w:lineRule="auto"/>
        <w:jc w:val="both"/>
        <w:rPr>
          <w:rFonts w:ascii="Tahoma" w:hAnsi="Tahoma" w:cs="Tahoma"/>
          <w:sz w:val="20"/>
          <w:szCs w:val="20"/>
        </w:rPr>
      </w:pPr>
      <w:r w:rsidRPr="00571FB7">
        <w:rPr>
          <w:rFonts w:ascii="Tahoma" w:hAnsi="Tahoma" w:cs="Tahoma"/>
          <w:sz w:val="20"/>
          <w:szCs w:val="20"/>
        </w:rPr>
        <w:t xml:space="preserve">Στο </w:t>
      </w:r>
      <w:r w:rsidR="00DE1DA7" w:rsidRPr="00DE1DA7">
        <w:rPr>
          <w:rFonts w:ascii="Tahoma" w:hAnsi="Tahoma" w:cs="Tahoma"/>
          <w:sz w:val="20"/>
          <w:szCs w:val="20"/>
        </w:rPr>
        <w:t xml:space="preserve">Τεχνικό Δελτίο Πράξης (ΤΔΠ) </w:t>
      </w:r>
      <w:r w:rsidRPr="00571FB7">
        <w:rPr>
          <w:rFonts w:ascii="Tahoma" w:hAnsi="Tahoma" w:cs="Tahoma"/>
          <w:sz w:val="20"/>
          <w:szCs w:val="20"/>
        </w:rPr>
        <w:t xml:space="preserve">περιλαμβάνονται τα ακόλουθα: </w:t>
      </w:r>
    </w:p>
    <w:p w14:paraId="286D5980" w14:textId="060F528E" w:rsidR="009510C5" w:rsidRDefault="009510C5" w:rsidP="00571FB7">
      <w:pPr>
        <w:spacing w:before="120" w:line="276" w:lineRule="auto"/>
        <w:jc w:val="both"/>
        <w:rPr>
          <w:rFonts w:ascii="Tahoma" w:hAnsi="Tahoma" w:cs="Tahoma"/>
          <w:sz w:val="20"/>
          <w:szCs w:val="20"/>
        </w:rPr>
      </w:pPr>
    </w:p>
    <w:p w14:paraId="5B4A9939" w14:textId="2DDAFD65" w:rsidR="00571FB7" w:rsidRDefault="009510C5" w:rsidP="00C653EA">
      <w:pPr>
        <w:pStyle w:val="af3"/>
        <w:numPr>
          <w:ilvl w:val="0"/>
          <w:numId w:val="13"/>
        </w:numPr>
        <w:spacing w:before="120" w:line="276" w:lineRule="auto"/>
        <w:ind w:left="284" w:hanging="284"/>
        <w:jc w:val="both"/>
        <w:rPr>
          <w:rFonts w:ascii="Tahoma" w:hAnsi="Tahoma" w:cs="Tahoma"/>
          <w:color w:val="0D0D0D"/>
          <w:sz w:val="20"/>
          <w:szCs w:val="20"/>
        </w:rPr>
      </w:pPr>
      <w:r w:rsidRPr="006A4700">
        <w:rPr>
          <w:rFonts w:ascii="Tahoma" w:hAnsi="Tahoma" w:cs="Tahoma"/>
          <w:b/>
          <w:bCs/>
          <w:sz w:val="20"/>
          <w:szCs w:val="20"/>
          <w:u w:val="single"/>
        </w:rPr>
        <w:t>Φάκελος έργου.</w:t>
      </w:r>
      <w:r w:rsidRPr="006A4700">
        <w:rPr>
          <w:rFonts w:ascii="Tahoma" w:hAnsi="Tahoma" w:cs="Tahoma"/>
          <w:sz w:val="20"/>
          <w:szCs w:val="20"/>
        </w:rPr>
        <w:t xml:space="preserve"> </w:t>
      </w:r>
      <w:r w:rsidR="00571FB7" w:rsidRPr="006A4700">
        <w:rPr>
          <w:rFonts w:ascii="Tahoma" w:hAnsi="Tahoma" w:cs="Tahoma"/>
          <w:color w:val="0D0D0D"/>
          <w:sz w:val="20"/>
          <w:szCs w:val="20"/>
        </w:rPr>
        <w:t xml:space="preserve">Κάθε συγχρηματοδοτούμενη πράξη (έργο) συνοδεύεται από ένα μοναδικό φάκελο (σε ηλεκτρονική ή/και έντυπη μορφή), ώστε να μπορεί να </w:t>
      </w:r>
      <w:proofErr w:type="spellStart"/>
      <w:r w:rsidR="00571FB7" w:rsidRPr="006A4700">
        <w:rPr>
          <w:rFonts w:ascii="Tahoma" w:hAnsi="Tahoma" w:cs="Tahoma"/>
          <w:color w:val="0D0D0D"/>
          <w:sz w:val="20"/>
          <w:szCs w:val="20"/>
        </w:rPr>
        <w:t>ιχνηλατηθεί</w:t>
      </w:r>
      <w:proofErr w:type="spellEnd"/>
      <w:r w:rsidR="00571FB7" w:rsidRPr="006A4700">
        <w:rPr>
          <w:rFonts w:ascii="Tahoma" w:hAnsi="Tahoma" w:cs="Tahoma"/>
          <w:color w:val="0D0D0D"/>
          <w:sz w:val="20"/>
          <w:szCs w:val="20"/>
        </w:rPr>
        <w:t xml:space="preserve"> κάθε στοιχείο που αφορά στην υλοποίησή του. Ο φάκελος πρέπει να περιέχει όλα τα έγγραφα και δικαιολογητικά που αφορούν το έργο με μία συγκεκριμένη δομή, ώστε τα στοιχεία του να είναι εύκολα </w:t>
      </w:r>
      <w:proofErr w:type="spellStart"/>
      <w:r w:rsidR="00571FB7" w:rsidRPr="006A4700">
        <w:rPr>
          <w:rFonts w:ascii="Tahoma" w:hAnsi="Tahoma" w:cs="Tahoma"/>
          <w:color w:val="0D0D0D"/>
          <w:sz w:val="20"/>
          <w:szCs w:val="20"/>
        </w:rPr>
        <w:t>προσβάσιμα</w:t>
      </w:r>
      <w:proofErr w:type="spellEnd"/>
      <w:r w:rsidRPr="006A4700">
        <w:rPr>
          <w:rFonts w:ascii="Tahoma" w:hAnsi="Tahoma" w:cs="Tahoma"/>
          <w:color w:val="0D0D0D"/>
          <w:sz w:val="20"/>
          <w:szCs w:val="20"/>
        </w:rPr>
        <w:t xml:space="preserve">. </w:t>
      </w:r>
      <w:r w:rsidR="00571FB7" w:rsidRPr="006A4700">
        <w:rPr>
          <w:rFonts w:ascii="Tahoma" w:hAnsi="Tahoma" w:cs="Tahoma"/>
          <w:color w:val="0D0D0D"/>
          <w:sz w:val="20"/>
          <w:szCs w:val="20"/>
        </w:rPr>
        <w:t>Ο φάκελος αυτός χρησιμεύει για:</w:t>
      </w:r>
      <w:r w:rsidRPr="006A4700">
        <w:rPr>
          <w:rFonts w:ascii="Tahoma" w:hAnsi="Tahoma" w:cs="Tahoma"/>
          <w:color w:val="0D0D0D"/>
          <w:sz w:val="20"/>
          <w:szCs w:val="20"/>
        </w:rPr>
        <w:t xml:space="preserve"> α) </w:t>
      </w:r>
      <w:r w:rsidR="00571FB7" w:rsidRPr="006A4700">
        <w:rPr>
          <w:rFonts w:ascii="Tahoma" w:hAnsi="Tahoma" w:cs="Tahoma"/>
          <w:color w:val="0D0D0D"/>
          <w:sz w:val="20"/>
          <w:szCs w:val="20"/>
        </w:rPr>
        <w:t>την απόδειξη της συμμόρφωσης των παρεχόμενων υπηρεσιών με τις προδιαγραφές</w:t>
      </w:r>
      <w:r w:rsidR="006A4700">
        <w:rPr>
          <w:rFonts w:ascii="Tahoma" w:hAnsi="Tahoma" w:cs="Tahoma"/>
          <w:color w:val="0D0D0D"/>
          <w:sz w:val="20"/>
          <w:szCs w:val="20"/>
        </w:rPr>
        <w:t xml:space="preserve"> και</w:t>
      </w:r>
      <w:r w:rsidRPr="006A4700">
        <w:rPr>
          <w:rFonts w:ascii="Tahoma" w:hAnsi="Tahoma" w:cs="Tahoma"/>
          <w:color w:val="0D0D0D"/>
          <w:sz w:val="20"/>
          <w:szCs w:val="20"/>
        </w:rPr>
        <w:t xml:space="preserve"> β) </w:t>
      </w:r>
      <w:r w:rsidR="00571FB7" w:rsidRPr="006A4700">
        <w:rPr>
          <w:rFonts w:ascii="Tahoma" w:hAnsi="Tahoma" w:cs="Tahoma"/>
          <w:color w:val="0D0D0D"/>
          <w:sz w:val="20"/>
          <w:szCs w:val="20"/>
        </w:rPr>
        <w:t>την παρακολούθηση και τον έλεγχο των δραστηριοτήτων υλοποίησης των δράσεων</w:t>
      </w:r>
      <w:r w:rsidRPr="006A4700">
        <w:rPr>
          <w:rFonts w:ascii="Tahoma" w:hAnsi="Tahoma" w:cs="Tahoma"/>
          <w:color w:val="0D0D0D"/>
          <w:sz w:val="20"/>
          <w:szCs w:val="20"/>
        </w:rPr>
        <w:t xml:space="preserve"> </w:t>
      </w:r>
    </w:p>
    <w:p w14:paraId="226AE1EF" w14:textId="77777777" w:rsidR="006A4700" w:rsidRPr="00571FB7" w:rsidRDefault="006A4700" w:rsidP="006A4700">
      <w:pPr>
        <w:pStyle w:val="af3"/>
        <w:spacing w:before="120" w:line="276" w:lineRule="auto"/>
        <w:ind w:left="284"/>
        <w:jc w:val="both"/>
        <w:rPr>
          <w:rFonts w:ascii="Tahoma" w:hAnsi="Tahoma" w:cs="Tahoma"/>
          <w:color w:val="0D0D0D"/>
          <w:sz w:val="20"/>
          <w:szCs w:val="20"/>
        </w:rPr>
      </w:pPr>
    </w:p>
    <w:p w14:paraId="52838EAF" w14:textId="77777777" w:rsidR="006A4700" w:rsidRPr="006A4700" w:rsidRDefault="00571FB7" w:rsidP="00571FB7">
      <w:pPr>
        <w:pStyle w:val="af3"/>
        <w:numPr>
          <w:ilvl w:val="0"/>
          <w:numId w:val="13"/>
        </w:numPr>
        <w:spacing w:before="120" w:after="60" w:line="276" w:lineRule="auto"/>
        <w:ind w:left="284" w:hanging="284"/>
        <w:jc w:val="both"/>
        <w:rPr>
          <w:rFonts w:ascii="Tahoma" w:hAnsi="Tahoma" w:cs="Tahoma"/>
          <w:b/>
          <w:i/>
          <w:sz w:val="20"/>
          <w:szCs w:val="22"/>
        </w:rPr>
      </w:pPr>
      <w:r w:rsidRPr="009510C5">
        <w:rPr>
          <w:rFonts w:ascii="Tahoma" w:hAnsi="Tahoma" w:cs="Tahoma"/>
          <w:b/>
          <w:iCs/>
          <w:sz w:val="20"/>
          <w:szCs w:val="22"/>
          <w:u w:val="single"/>
        </w:rPr>
        <w:lastRenderedPageBreak/>
        <w:t>Ορισμός ομάδας έργου</w:t>
      </w:r>
      <w:r w:rsidR="009510C5" w:rsidRPr="009510C5">
        <w:rPr>
          <w:rFonts w:ascii="Tahoma" w:hAnsi="Tahoma" w:cs="Tahoma"/>
          <w:b/>
          <w:iCs/>
          <w:sz w:val="20"/>
          <w:szCs w:val="22"/>
          <w:u w:val="single"/>
        </w:rPr>
        <w:t>.</w:t>
      </w:r>
      <w:r w:rsidR="009510C5">
        <w:rPr>
          <w:rFonts w:ascii="Tahoma" w:hAnsi="Tahoma" w:cs="Tahoma"/>
          <w:b/>
          <w:i/>
          <w:sz w:val="20"/>
          <w:szCs w:val="22"/>
        </w:rPr>
        <w:t xml:space="preserve"> </w:t>
      </w:r>
      <w:r w:rsidRPr="009510C5">
        <w:rPr>
          <w:rFonts w:ascii="Tahoma" w:hAnsi="Tahoma" w:cs="Tahoma"/>
          <w:color w:val="0D0D0D"/>
          <w:sz w:val="20"/>
          <w:szCs w:val="20"/>
        </w:rPr>
        <w:t>Καθορίζεται η Ομάδα Έργου καθώς και ο επικεφαλής «Υπεύθυνος Έργου» με απόφαση του Διοικητικού Συμβουλίου.</w:t>
      </w:r>
      <w:r w:rsidR="009510C5">
        <w:rPr>
          <w:rFonts w:ascii="Tahoma" w:hAnsi="Tahoma" w:cs="Tahoma"/>
          <w:color w:val="0D0D0D"/>
          <w:sz w:val="20"/>
          <w:szCs w:val="20"/>
        </w:rPr>
        <w:t xml:space="preserve"> </w:t>
      </w:r>
      <w:r w:rsidRPr="009510C5">
        <w:rPr>
          <w:rFonts w:ascii="Tahoma" w:hAnsi="Tahoma" w:cs="Tahoma"/>
          <w:color w:val="0D0D0D"/>
          <w:sz w:val="20"/>
          <w:szCs w:val="20"/>
        </w:rPr>
        <w:t>Ανάλογα με το είδος του έργου περιλαμβάνει κατ’ ελάχιστον</w:t>
      </w:r>
      <w:r w:rsidR="006A4700" w:rsidRPr="006A4700">
        <w:rPr>
          <w:rFonts w:ascii="Tahoma" w:hAnsi="Tahoma" w:cs="Tahoma"/>
          <w:color w:val="0D0D0D"/>
          <w:sz w:val="20"/>
          <w:szCs w:val="20"/>
        </w:rPr>
        <w:t>:</w:t>
      </w:r>
    </w:p>
    <w:p w14:paraId="1C05B2C8" w14:textId="77777777" w:rsidR="006A4700" w:rsidRPr="006A4700" w:rsidRDefault="006A4700" w:rsidP="006A4700">
      <w:pPr>
        <w:pStyle w:val="af3"/>
        <w:rPr>
          <w:rFonts w:ascii="Tahoma" w:hAnsi="Tahoma" w:cs="Tahoma"/>
          <w:color w:val="0D0D0D"/>
          <w:sz w:val="20"/>
          <w:szCs w:val="20"/>
        </w:rPr>
      </w:pPr>
    </w:p>
    <w:p w14:paraId="6610477F" w14:textId="77777777" w:rsidR="006A4700" w:rsidRDefault="006A4700" w:rsidP="006A4700">
      <w:pPr>
        <w:pStyle w:val="af3"/>
        <w:spacing w:before="120" w:after="60" w:line="276" w:lineRule="auto"/>
        <w:ind w:left="284"/>
        <w:jc w:val="both"/>
        <w:rPr>
          <w:rFonts w:ascii="Tahoma" w:hAnsi="Tahoma" w:cs="Tahoma"/>
          <w:color w:val="0D0D0D"/>
          <w:sz w:val="20"/>
          <w:szCs w:val="20"/>
        </w:rPr>
      </w:pPr>
      <w:r>
        <w:rPr>
          <w:rFonts w:ascii="Tahoma" w:hAnsi="Tahoma" w:cs="Tahoma"/>
          <w:color w:val="0D0D0D"/>
          <w:sz w:val="20"/>
          <w:szCs w:val="20"/>
        </w:rPr>
        <w:t>1. Τ</w:t>
      </w:r>
      <w:r w:rsidR="00571FB7" w:rsidRPr="009510C5">
        <w:rPr>
          <w:rFonts w:ascii="Tahoma" w:hAnsi="Tahoma" w:cs="Tahoma"/>
          <w:color w:val="0D0D0D"/>
          <w:sz w:val="20"/>
          <w:szCs w:val="20"/>
        </w:rPr>
        <w:t xml:space="preserve">ον Υπεύθυνο Έργου, </w:t>
      </w:r>
    </w:p>
    <w:p w14:paraId="597BC32B" w14:textId="45F0B24D" w:rsidR="006A4700" w:rsidRPr="00C96077" w:rsidRDefault="006A4700" w:rsidP="006A4700">
      <w:pPr>
        <w:pStyle w:val="af3"/>
        <w:spacing w:before="120" w:after="60" w:line="276" w:lineRule="auto"/>
        <w:ind w:left="284"/>
        <w:jc w:val="both"/>
        <w:rPr>
          <w:rFonts w:ascii="Tahoma" w:hAnsi="Tahoma" w:cs="Tahoma"/>
          <w:sz w:val="20"/>
          <w:szCs w:val="20"/>
        </w:rPr>
      </w:pPr>
      <w:r w:rsidRPr="00C96077">
        <w:rPr>
          <w:rFonts w:ascii="Tahoma" w:hAnsi="Tahoma" w:cs="Tahoma"/>
          <w:sz w:val="20"/>
          <w:szCs w:val="20"/>
        </w:rPr>
        <w:t>2. Τ</w:t>
      </w:r>
      <w:r w:rsidR="00571FB7" w:rsidRPr="00C96077">
        <w:rPr>
          <w:rFonts w:ascii="Tahoma" w:hAnsi="Tahoma" w:cs="Tahoma"/>
          <w:sz w:val="20"/>
          <w:szCs w:val="20"/>
        </w:rPr>
        <w:t>ον υπεύθυνο</w:t>
      </w:r>
      <w:r w:rsidR="00FF30DC" w:rsidRPr="00C96077">
        <w:rPr>
          <w:rFonts w:ascii="Tahoma" w:hAnsi="Tahoma" w:cs="Tahoma"/>
          <w:sz w:val="20"/>
          <w:szCs w:val="20"/>
        </w:rPr>
        <w:t xml:space="preserve"> λογαριασμού</w:t>
      </w:r>
      <w:r w:rsidR="00571FB7" w:rsidRPr="00C96077">
        <w:rPr>
          <w:rFonts w:ascii="Tahoma" w:hAnsi="Tahoma" w:cs="Tahoma"/>
          <w:sz w:val="20"/>
          <w:szCs w:val="20"/>
        </w:rPr>
        <w:t xml:space="preserve"> (</w:t>
      </w:r>
      <w:r w:rsidR="00FF30DC" w:rsidRPr="00C96077">
        <w:rPr>
          <w:rFonts w:ascii="Tahoma" w:hAnsi="Tahoma" w:cs="Tahoma"/>
          <w:sz w:val="20"/>
          <w:szCs w:val="20"/>
        </w:rPr>
        <w:t xml:space="preserve">λογιστική / οικονομική διαχείριση / </w:t>
      </w:r>
      <w:r w:rsidR="00571FB7" w:rsidRPr="00C96077">
        <w:rPr>
          <w:rFonts w:ascii="Tahoma" w:hAnsi="Tahoma" w:cs="Tahoma"/>
          <w:sz w:val="20"/>
          <w:szCs w:val="20"/>
        </w:rPr>
        <w:t xml:space="preserve">τήρηση λογαριασμών και διεκπεραίωση πληρωμών) καθώς και </w:t>
      </w:r>
    </w:p>
    <w:p w14:paraId="3DF4FBD4" w14:textId="3F357989" w:rsidR="00FF30DC" w:rsidRDefault="00FF30DC" w:rsidP="006A4700">
      <w:pPr>
        <w:pStyle w:val="af3"/>
        <w:spacing w:before="120" w:after="60" w:line="276" w:lineRule="auto"/>
        <w:ind w:left="284"/>
        <w:jc w:val="both"/>
        <w:rPr>
          <w:rFonts w:ascii="Tahoma" w:hAnsi="Tahoma" w:cs="Tahoma"/>
          <w:color w:val="0D0D0D"/>
          <w:sz w:val="20"/>
          <w:szCs w:val="20"/>
        </w:rPr>
      </w:pPr>
      <w:r>
        <w:rPr>
          <w:rFonts w:ascii="Tahoma" w:hAnsi="Tahoma" w:cs="Tahoma"/>
          <w:color w:val="0D0D0D"/>
          <w:sz w:val="20"/>
          <w:szCs w:val="20"/>
        </w:rPr>
        <w:t>3. Στελέχη για την αξιολόγηση προσφορών των δυνητικών Αναδόχων</w:t>
      </w:r>
    </w:p>
    <w:p w14:paraId="721DF566" w14:textId="0EC7C5B0" w:rsidR="00FF30DC" w:rsidRPr="00FF30DC" w:rsidRDefault="00FF30DC" w:rsidP="00FF30DC">
      <w:pPr>
        <w:pStyle w:val="af3"/>
        <w:spacing w:before="120" w:after="60" w:line="276" w:lineRule="auto"/>
        <w:ind w:left="284"/>
        <w:jc w:val="both"/>
        <w:rPr>
          <w:rFonts w:ascii="Tahoma" w:hAnsi="Tahoma" w:cs="Tahoma"/>
          <w:color w:val="0D0D0D"/>
          <w:sz w:val="20"/>
          <w:szCs w:val="20"/>
        </w:rPr>
      </w:pPr>
      <w:r>
        <w:rPr>
          <w:rFonts w:ascii="Tahoma" w:hAnsi="Tahoma" w:cs="Tahoma"/>
          <w:color w:val="0D0D0D"/>
          <w:sz w:val="20"/>
          <w:szCs w:val="20"/>
        </w:rPr>
        <w:t>4</w:t>
      </w:r>
      <w:r w:rsidR="006A4700">
        <w:rPr>
          <w:rFonts w:ascii="Tahoma" w:hAnsi="Tahoma" w:cs="Tahoma"/>
          <w:color w:val="0D0D0D"/>
          <w:sz w:val="20"/>
          <w:szCs w:val="20"/>
        </w:rPr>
        <w:t>. Σ</w:t>
      </w:r>
      <w:r w:rsidR="00571FB7" w:rsidRPr="009510C5">
        <w:rPr>
          <w:rFonts w:ascii="Tahoma" w:hAnsi="Tahoma" w:cs="Tahoma"/>
          <w:color w:val="0D0D0D"/>
          <w:sz w:val="20"/>
          <w:szCs w:val="20"/>
        </w:rPr>
        <w:t xml:space="preserve">τελέχη για την </w:t>
      </w:r>
      <w:r>
        <w:rPr>
          <w:rFonts w:ascii="Tahoma" w:hAnsi="Tahoma" w:cs="Tahoma"/>
          <w:color w:val="0D0D0D"/>
          <w:sz w:val="20"/>
          <w:szCs w:val="20"/>
        </w:rPr>
        <w:t xml:space="preserve">παραλαβή των παραδοτέων των Αναδόχων και για την </w:t>
      </w:r>
      <w:r w:rsidR="006A4700">
        <w:rPr>
          <w:rFonts w:ascii="Tahoma" w:hAnsi="Tahoma" w:cs="Tahoma"/>
          <w:color w:val="0D0D0D"/>
          <w:sz w:val="20"/>
          <w:szCs w:val="20"/>
        </w:rPr>
        <w:t xml:space="preserve">(διοικητική ή / και επιτόπια) </w:t>
      </w:r>
      <w:r w:rsidR="00571FB7" w:rsidRPr="009510C5">
        <w:rPr>
          <w:rFonts w:ascii="Tahoma" w:hAnsi="Tahoma" w:cs="Tahoma"/>
          <w:color w:val="0D0D0D"/>
          <w:sz w:val="20"/>
          <w:szCs w:val="20"/>
        </w:rPr>
        <w:t>πιστοποίηση φυσικού αντικειμένου</w:t>
      </w:r>
      <w:r>
        <w:rPr>
          <w:rFonts w:ascii="Tahoma" w:hAnsi="Tahoma" w:cs="Tahoma"/>
          <w:color w:val="0D0D0D"/>
          <w:sz w:val="20"/>
          <w:szCs w:val="20"/>
        </w:rPr>
        <w:t xml:space="preserve"> (Επιτροπή παρακολούθησης και παραλαβής)</w:t>
      </w:r>
      <w:r w:rsidR="00571FB7" w:rsidRPr="009510C5">
        <w:rPr>
          <w:rFonts w:ascii="Tahoma" w:hAnsi="Tahoma" w:cs="Tahoma"/>
          <w:color w:val="0D0D0D"/>
          <w:sz w:val="20"/>
          <w:szCs w:val="20"/>
        </w:rPr>
        <w:t>.</w:t>
      </w:r>
      <w:r w:rsidRPr="00FF30DC">
        <w:rPr>
          <w:rFonts w:ascii="Tahoma" w:hAnsi="Tahoma" w:cs="Tahoma"/>
          <w:color w:val="0D0D0D"/>
          <w:sz w:val="20"/>
          <w:szCs w:val="20"/>
        </w:rPr>
        <w:t xml:space="preserve"> </w:t>
      </w:r>
    </w:p>
    <w:p w14:paraId="006B04C2" w14:textId="70BF1FFE" w:rsidR="00571FB7" w:rsidRPr="00571FB7" w:rsidRDefault="00571FB7" w:rsidP="009510C5">
      <w:pPr>
        <w:spacing w:before="120" w:after="60" w:line="276" w:lineRule="auto"/>
        <w:ind w:left="284"/>
        <w:jc w:val="both"/>
        <w:rPr>
          <w:rFonts w:ascii="Tahoma" w:hAnsi="Tahoma" w:cs="Tahoma"/>
          <w:color w:val="0D0D0D"/>
          <w:sz w:val="20"/>
          <w:szCs w:val="20"/>
        </w:rPr>
      </w:pPr>
      <w:r w:rsidRPr="00571FB7">
        <w:rPr>
          <w:rFonts w:ascii="Tahoma" w:hAnsi="Tahoma" w:cs="Tahoma"/>
          <w:color w:val="0D0D0D"/>
          <w:sz w:val="20"/>
          <w:szCs w:val="20"/>
        </w:rPr>
        <w:t xml:space="preserve">Η ομάδα έργου ορίζεται από το Διοικητικό Συμβούλιο.  </w:t>
      </w:r>
    </w:p>
    <w:p w14:paraId="24A23310" w14:textId="77777777" w:rsidR="00571FB7" w:rsidRPr="00571FB7" w:rsidRDefault="00571FB7" w:rsidP="009510C5">
      <w:pPr>
        <w:spacing w:before="120" w:line="276" w:lineRule="auto"/>
        <w:ind w:left="284"/>
        <w:jc w:val="both"/>
        <w:rPr>
          <w:rFonts w:ascii="Tahoma" w:hAnsi="Tahoma" w:cs="Tahoma"/>
          <w:b/>
          <w:i/>
          <w:sz w:val="20"/>
          <w:szCs w:val="22"/>
        </w:rPr>
      </w:pPr>
      <w:r w:rsidRPr="00571FB7">
        <w:rPr>
          <w:rFonts w:ascii="Tahoma" w:hAnsi="Tahoma" w:cs="Tahoma"/>
          <w:b/>
          <w:i/>
          <w:sz w:val="20"/>
          <w:szCs w:val="22"/>
        </w:rPr>
        <w:t xml:space="preserve">Καθορισμός αρμοδιοτήτων </w:t>
      </w:r>
    </w:p>
    <w:p w14:paraId="7D8DA335" w14:textId="4BCF1C24" w:rsidR="00571FB7" w:rsidRPr="00C96077" w:rsidRDefault="00571FB7" w:rsidP="009510C5">
      <w:pPr>
        <w:spacing w:before="120" w:after="60" w:line="276" w:lineRule="auto"/>
        <w:ind w:left="284"/>
        <w:jc w:val="both"/>
        <w:rPr>
          <w:rFonts w:ascii="Tahoma" w:hAnsi="Tahoma" w:cs="Tahoma"/>
          <w:b/>
          <w:sz w:val="20"/>
          <w:szCs w:val="20"/>
        </w:rPr>
      </w:pPr>
      <w:r w:rsidRPr="00571FB7">
        <w:rPr>
          <w:rFonts w:ascii="Tahoma" w:hAnsi="Tahoma" w:cs="Tahoma"/>
          <w:color w:val="0D0D0D"/>
          <w:sz w:val="20"/>
          <w:szCs w:val="20"/>
        </w:rPr>
        <w:t xml:space="preserve">Καθορίζονται οι αρμοδιότητες της Ομάδας Έργου καθώς και των καθορισμένων Επιτροπών για την υλοποίηση του έργου. Θα πρέπει να προβλεφθεί ο </w:t>
      </w:r>
      <w:r w:rsidRPr="00C96077">
        <w:rPr>
          <w:rFonts w:ascii="Tahoma" w:hAnsi="Tahoma" w:cs="Tahoma"/>
          <w:sz w:val="20"/>
          <w:szCs w:val="20"/>
        </w:rPr>
        <w:t xml:space="preserve">διαχωρισμός των αρμοδιοτήτων του υπευθύνου </w:t>
      </w:r>
      <w:r w:rsidRPr="00C96077">
        <w:rPr>
          <w:rFonts w:ascii="Tahoma" w:hAnsi="Tahoma" w:cs="Tahoma"/>
          <w:b/>
          <w:sz w:val="20"/>
          <w:szCs w:val="20"/>
        </w:rPr>
        <w:t>για την πιστοποίηση φυσικού αντικειμένου και για την διεκπεραίωση των πληρωμών.</w:t>
      </w:r>
      <w:r w:rsidR="00407BCA" w:rsidRPr="00C96077">
        <w:t xml:space="preserve"> </w:t>
      </w:r>
      <w:r w:rsidR="00407BCA" w:rsidRPr="00C96077">
        <w:rPr>
          <w:rFonts w:ascii="Tahoma" w:hAnsi="Tahoma" w:cs="Tahoma"/>
          <w:bCs/>
          <w:sz w:val="20"/>
          <w:szCs w:val="20"/>
        </w:rPr>
        <w:t>Να σημειωθεί ότι στην Απόφαση εκτέλεσης με ίδια μέσα η οποία υπογράφεται μετά την ένταξη της Πράξης σε ένα Επιχειρησιακό Πρόγραμμα</w:t>
      </w:r>
      <w:r w:rsidR="00407BCA" w:rsidRPr="00C96077">
        <w:rPr>
          <w:rFonts w:ascii="Tahoma" w:hAnsi="Tahoma" w:cs="Tahoma"/>
          <w:b/>
          <w:sz w:val="20"/>
          <w:szCs w:val="20"/>
        </w:rPr>
        <w:t>, τα πρόσωπα που συμμετέχουν την παραλαβή των πακέτων εργασίας θα πρέπει να είναι διαφορετικά από αυτά της Ομάδας Έργου.</w:t>
      </w:r>
    </w:p>
    <w:p w14:paraId="3DBB2F03" w14:textId="77777777" w:rsidR="00571FB7" w:rsidRPr="00C96077" w:rsidRDefault="00571FB7" w:rsidP="009510C5">
      <w:pPr>
        <w:spacing w:before="120" w:after="60" w:line="276" w:lineRule="auto"/>
        <w:ind w:left="284"/>
        <w:jc w:val="both"/>
        <w:rPr>
          <w:rFonts w:ascii="Tahoma" w:hAnsi="Tahoma" w:cs="Tahoma"/>
          <w:sz w:val="20"/>
          <w:szCs w:val="20"/>
        </w:rPr>
      </w:pPr>
      <w:r w:rsidRPr="00C96077">
        <w:rPr>
          <w:rFonts w:ascii="Tahoma" w:hAnsi="Tahoma" w:cs="Tahoma"/>
          <w:sz w:val="20"/>
          <w:szCs w:val="20"/>
        </w:rPr>
        <w:t xml:space="preserve">Οι αρμοδιότητες των ρόλων της Ομάδας Έργου δύνανται να είναι προκαθορισμένες π.χ. σε αναλυτικές περιγραφές θέσεων ανάλογα με τον ρόλο (υπεύθυνος έργου, διαχειριστικός υπεύθυνος, υπεύθυνος παραλαβής </w:t>
      </w:r>
      <w:proofErr w:type="spellStart"/>
      <w:r w:rsidRPr="00C96077">
        <w:rPr>
          <w:rFonts w:ascii="Tahoma" w:hAnsi="Tahoma" w:cs="Tahoma"/>
          <w:sz w:val="20"/>
          <w:szCs w:val="20"/>
        </w:rPr>
        <w:t>κλπ</w:t>
      </w:r>
      <w:proofErr w:type="spellEnd"/>
      <w:r w:rsidRPr="00C96077">
        <w:rPr>
          <w:rFonts w:ascii="Tahoma" w:hAnsi="Tahoma" w:cs="Tahoma"/>
          <w:sz w:val="20"/>
          <w:szCs w:val="20"/>
        </w:rPr>
        <w:t>) ή να καταγράφονται ανάλογα με το έργο σε αυτή τη φάση.</w:t>
      </w:r>
    </w:p>
    <w:p w14:paraId="510766F9" w14:textId="77777777" w:rsidR="00571FB7" w:rsidRPr="00C96077" w:rsidRDefault="00571FB7" w:rsidP="009510C5">
      <w:pPr>
        <w:spacing w:before="120" w:after="60" w:line="276" w:lineRule="auto"/>
        <w:ind w:left="284"/>
        <w:jc w:val="both"/>
        <w:rPr>
          <w:rFonts w:ascii="Tahoma" w:hAnsi="Tahoma" w:cs="Tahoma"/>
          <w:sz w:val="20"/>
          <w:szCs w:val="20"/>
        </w:rPr>
      </w:pPr>
      <w:r w:rsidRPr="00C96077">
        <w:rPr>
          <w:rFonts w:ascii="Tahoma" w:hAnsi="Tahoma" w:cs="Tahoma"/>
          <w:sz w:val="20"/>
          <w:szCs w:val="20"/>
        </w:rPr>
        <w:t xml:space="preserve">Στη φάση αυτή ανατίθενται από τον Υπεύθυνο του έργου στα μέλη της ομάδας και οι αρμοδιότητες σε σχέση με τις επόμενες ενέργειες του σχεδιασμού του έργου. </w:t>
      </w:r>
    </w:p>
    <w:p w14:paraId="1CDE7677" w14:textId="501876FF" w:rsidR="00571FB7" w:rsidRPr="00571FB7" w:rsidRDefault="00571FB7" w:rsidP="009510C5">
      <w:pPr>
        <w:spacing w:before="120" w:after="60" w:line="276" w:lineRule="auto"/>
        <w:ind w:left="284"/>
        <w:jc w:val="both"/>
        <w:rPr>
          <w:rFonts w:ascii="Tahoma" w:hAnsi="Tahoma" w:cs="Tahoma"/>
          <w:color w:val="0D0D0D"/>
          <w:sz w:val="20"/>
          <w:szCs w:val="20"/>
        </w:rPr>
      </w:pPr>
      <w:r w:rsidRPr="00C96077">
        <w:rPr>
          <w:rFonts w:ascii="Tahoma" w:hAnsi="Tahoma" w:cs="Tahoma"/>
          <w:i/>
          <w:sz w:val="20"/>
          <w:szCs w:val="20"/>
          <w:u w:val="single"/>
        </w:rPr>
        <w:t>Προτεινόμενα τυποποιημένα έντυπα</w:t>
      </w:r>
      <w:r w:rsidRPr="00C96077">
        <w:rPr>
          <w:rFonts w:ascii="Tahoma" w:hAnsi="Tahoma" w:cs="Tahoma"/>
          <w:i/>
          <w:sz w:val="20"/>
          <w:szCs w:val="20"/>
        </w:rPr>
        <w:t>:</w:t>
      </w:r>
      <w:r w:rsidRPr="00C96077">
        <w:rPr>
          <w:rFonts w:ascii="Tahoma" w:hAnsi="Tahoma" w:cs="Tahoma"/>
          <w:sz w:val="20"/>
          <w:szCs w:val="20"/>
        </w:rPr>
        <w:t xml:space="preserve"> Το Υπόδειγμα 6 που περιλαμβάνεται στο Παράρτημα Ι - Οδηγός Διαχειριστικής Ικανότητας Δικαιούχων του Συστήματος Διαχείρισης και Ελέγχου που εξέδωσε η ΕΥΘΥ. Εναλλακτικά, δύναται να χρησιμοποιηθεί οργανόγραμμα ομάδας </w:t>
      </w:r>
      <w:r w:rsidRPr="00571FB7">
        <w:rPr>
          <w:rFonts w:ascii="Tahoma" w:hAnsi="Tahoma" w:cs="Tahoma"/>
          <w:color w:val="0D0D0D"/>
          <w:sz w:val="20"/>
          <w:szCs w:val="20"/>
        </w:rPr>
        <w:t>έργου και τυποποιημένες περιγραφές θέσεων εργασίας / ρόλων στην ομάδα.</w:t>
      </w:r>
    </w:p>
    <w:p w14:paraId="4EACFE85" w14:textId="1CE9ACD1" w:rsidR="00B671CB" w:rsidRPr="00B671CB" w:rsidRDefault="00B671CB" w:rsidP="00B671CB">
      <w:pPr>
        <w:spacing w:before="240" w:after="120" w:line="276" w:lineRule="auto"/>
        <w:jc w:val="both"/>
        <w:rPr>
          <w:rFonts w:ascii="Tahoma" w:hAnsi="Tahoma" w:cs="Tahoma"/>
          <w:b/>
          <w:smallCaps/>
          <w:sz w:val="20"/>
          <w:szCs w:val="20"/>
          <w:u w:val="single"/>
          <w:lang w:eastAsia="en-US"/>
        </w:rPr>
      </w:pPr>
    </w:p>
    <w:p w14:paraId="5D8F08DF" w14:textId="4576F51F" w:rsidR="00571FB7" w:rsidRPr="00B671CB" w:rsidRDefault="00B671CB" w:rsidP="00B671CB">
      <w:pPr>
        <w:pStyle w:val="af3"/>
        <w:numPr>
          <w:ilvl w:val="0"/>
          <w:numId w:val="13"/>
        </w:numPr>
        <w:spacing w:before="120" w:after="60" w:line="276" w:lineRule="auto"/>
        <w:ind w:left="284" w:hanging="284"/>
        <w:jc w:val="both"/>
        <w:rPr>
          <w:rFonts w:ascii="Tahoma" w:hAnsi="Tahoma" w:cs="Tahoma"/>
          <w:color w:val="0D0D0D"/>
          <w:sz w:val="20"/>
          <w:szCs w:val="20"/>
        </w:rPr>
      </w:pPr>
      <w:r w:rsidRPr="00B671CB">
        <w:rPr>
          <w:rFonts w:ascii="Tahoma" w:hAnsi="Tahoma" w:cs="Tahoma"/>
          <w:b/>
          <w:bCs/>
          <w:color w:val="0D0D0D"/>
          <w:sz w:val="20"/>
          <w:szCs w:val="20"/>
          <w:u w:val="single"/>
        </w:rPr>
        <w:t>Κατάρτιση χρονοδιαγραμμάτων του έργου.</w:t>
      </w:r>
      <w:r>
        <w:rPr>
          <w:rFonts w:ascii="Tahoma" w:hAnsi="Tahoma" w:cs="Tahoma"/>
          <w:color w:val="0D0D0D"/>
          <w:sz w:val="20"/>
          <w:szCs w:val="20"/>
        </w:rPr>
        <w:t xml:space="preserve"> </w:t>
      </w:r>
      <w:r w:rsidR="00571FB7" w:rsidRPr="00B671CB">
        <w:rPr>
          <w:rFonts w:ascii="Tahoma" w:hAnsi="Tahoma" w:cs="Tahoma"/>
          <w:color w:val="0D0D0D"/>
          <w:sz w:val="20"/>
          <w:szCs w:val="20"/>
        </w:rPr>
        <w:t>Οι απαραίτητες εργασίες για την υλοποίηση της δράσης (συγχρηματοδοτούμενου έργου/πράξης) αναγνωρίζονται και καταγράφονται. Οι εργασίες που θα καταγραφούν δύναται να αφορούν σε</w:t>
      </w:r>
      <w:r>
        <w:rPr>
          <w:rFonts w:ascii="Tahoma" w:hAnsi="Tahoma" w:cs="Tahoma"/>
          <w:color w:val="0D0D0D"/>
          <w:sz w:val="20"/>
          <w:szCs w:val="20"/>
        </w:rPr>
        <w:t xml:space="preserve"> ε</w:t>
      </w:r>
      <w:r w:rsidR="00571FB7" w:rsidRPr="00B671CB">
        <w:rPr>
          <w:rFonts w:ascii="Tahoma" w:hAnsi="Tahoma" w:cs="Tahoma"/>
          <w:color w:val="0D0D0D"/>
          <w:sz w:val="20"/>
          <w:szCs w:val="20"/>
        </w:rPr>
        <w:t>ργασίες για τη διαχείριση – διοίκηση του έργου</w:t>
      </w:r>
      <w:r>
        <w:rPr>
          <w:rFonts w:ascii="Tahoma" w:hAnsi="Tahoma" w:cs="Tahoma"/>
          <w:color w:val="0D0D0D"/>
          <w:sz w:val="20"/>
          <w:szCs w:val="20"/>
        </w:rPr>
        <w:t>, ε</w:t>
      </w:r>
      <w:r w:rsidR="00571FB7" w:rsidRPr="00B671CB">
        <w:rPr>
          <w:rFonts w:ascii="Tahoma" w:hAnsi="Tahoma" w:cs="Tahoma"/>
          <w:color w:val="0D0D0D"/>
          <w:sz w:val="20"/>
          <w:szCs w:val="20"/>
        </w:rPr>
        <w:t>ργασίες για την υλοποίηση του έργου</w:t>
      </w:r>
      <w:r>
        <w:rPr>
          <w:rFonts w:ascii="Tahoma" w:hAnsi="Tahoma" w:cs="Tahoma"/>
          <w:color w:val="0D0D0D"/>
          <w:sz w:val="20"/>
          <w:szCs w:val="20"/>
        </w:rPr>
        <w:t>, ε</w:t>
      </w:r>
      <w:r w:rsidR="00571FB7" w:rsidRPr="00B671CB">
        <w:rPr>
          <w:rFonts w:ascii="Tahoma" w:hAnsi="Tahoma" w:cs="Tahoma"/>
          <w:color w:val="0D0D0D"/>
          <w:sz w:val="20"/>
          <w:szCs w:val="20"/>
        </w:rPr>
        <w:t>ργασίες αναδόχων για την εκτέλεση του έργου/παραδοτέων</w:t>
      </w:r>
      <w:r>
        <w:rPr>
          <w:rFonts w:ascii="Tahoma" w:hAnsi="Tahoma" w:cs="Tahoma"/>
          <w:color w:val="0D0D0D"/>
          <w:sz w:val="20"/>
          <w:szCs w:val="20"/>
        </w:rPr>
        <w:t>, ε</w:t>
      </w:r>
      <w:r w:rsidR="00571FB7" w:rsidRPr="00B671CB">
        <w:rPr>
          <w:rFonts w:ascii="Tahoma" w:hAnsi="Tahoma" w:cs="Tahoma"/>
          <w:color w:val="0D0D0D"/>
          <w:sz w:val="20"/>
          <w:szCs w:val="20"/>
        </w:rPr>
        <w:t>ργασίες ελέγχου, πιστοποίησης ή παραλαβής του έργου.</w:t>
      </w:r>
    </w:p>
    <w:p w14:paraId="68BEFB49" w14:textId="15B75B95" w:rsidR="00571FB7" w:rsidRDefault="00571FB7" w:rsidP="00402ACD">
      <w:pPr>
        <w:spacing w:before="120" w:after="60" w:line="276" w:lineRule="auto"/>
        <w:ind w:left="284"/>
        <w:jc w:val="both"/>
        <w:rPr>
          <w:rFonts w:ascii="Tahoma" w:hAnsi="Tahoma" w:cs="Tahoma"/>
          <w:color w:val="0D0D0D"/>
          <w:sz w:val="20"/>
          <w:szCs w:val="20"/>
        </w:rPr>
      </w:pPr>
      <w:r w:rsidRPr="00571FB7">
        <w:rPr>
          <w:rFonts w:ascii="Tahoma" w:hAnsi="Tahoma" w:cs="Tahoma"/>
          <w:color w:val="0D0D0D"/>
          <w:sz w:val="20"/>
          <w:szCs w:val="20"/>
        </w:rPr>
        <w:t>Οι εργασίες κατανέμονται ως προς την απαραίτητη σειρά εκτέλεσής τους με στόχο να εξασφαλιστούν οι περιορισμοί ή εξαρτήσεις μεταξύ των εργασιών, όπου υπάρχουν τέτοιες.</w:t>
      </w:r>
      <w:r w:rsidR="00402ACD">
        <w:rPr>
          <w:rFonts w:ascii="Tahoma" w:hAnsi="Tahoma" w:cs="Tahoma"/>
          <w:color w:val="0D0D0D"/>
          <w:sz w:val="20"/>
          <w:szCs w:val="20"/>
        </w:rPr>
        <w:t xml:space="preserve"> </w:t>
      </w:r>
      <w:r w:rsidRPr="00571FB7">
        <w:rPr>
          <w:rFonts w:ascii="Tahoma" w:hAnsi="Tahoma" w:cs="Tahoma"/>
          <w:color w:val="0D0D0D"/>
          <w:sz w:val="20"/>
          <w:szCs w:val="20"/>
        </w:rPr>
        <w:t>Γίνεται εκτίμηση του απαιτούμενου χρόνου υλοποίησης της κάθε εργασίας ανάλογα με τη διαθεσιμότητα των πόρων, τους περιορισμούς και τις προϋποθέσεις, τις χρονικές απαιτήσεις, τις απαιτήσεις ποιότητας κλπ.</w:t>
      </w:r>
      <w:r w:rsidR="00402ACD">
        <w:rPr>
          <w:rFonts w:ascii="Tahoma" w:hAnsi="Tahoma" w:cs="Tahoma"/>
          <w:color w:val="0D0D0D"/>
          <w:sz w:val="20"/>
          <w:szCs w:val="20"/>
        </w:rPr>
        <w:t xml:space="preserve"> </w:t>
      </w:r>
      <w:r w:rsidRPr="00571FB7">
        <w:rPr>
          <w:rFonts w:ascii="Tahoma" w:hAnsi="Tahoma" w:cs="Tahoma"/>
          <w:color w:val="0D0D0D"/>
          <w:sz w:val="20"/>
          <w:szCs w:val="20"/>
        </w:rPr>
        <w:t>Στη φάση της εκτίμησης των χρόνων, δύναται να αναγνωριστούν παράγοντες οι οποίοι ενέχουν τον κίνδυνο επέκτασης του χρονοδιαγράμματος. Σε τέτοιες περιπτώσεις, οι κίνδυνοι θα πρέπει να καταγράφονται και να διαχειρίζονται κατάλληλα.</w:t>
      </w:r>
    </w:p>
    <w:p w14:paraId="234DA9AE" w14:textId="77777777" w:rsidR="009510C5" w:rsidRPr="00571FB7" w:rsidRDefault="009510C5" w:rsidP="00571FB7">
      <w:pPr>
        <w:spacing w:before="120" w:after="60" w:line="276" w:lineRule="auto"/>
        <w:ind w:left="284"/>
        <w:jc w:val="both"/>
        <w:rPr>
          <w:rFonts w:ascii="Tahoma" w:hAnsi="Tahoma" w:cs="Tahoma"/>
          <w:color w:val="0D0D0D"/>
          <w:sz w:val="20"/>
          <w:szCs w:val="20"/>
        </w:rPr>
      </w:pPr>
    </w:p>
    <w:p w14:paraId="732CEB72" w14:textId="203C9163" w:rsidR="00571FB7" w:rsidRDefault="00571FB7" w:rsidP="00402ACD">
      <w:pPr>
        <w:spacing w:before="120" w:after="60" w:line="276" w:lineRule="auto"/>
        <w:ind w:left="284"/>
        <w:jc w:val="both"/>
        <w:rPr>
          <w:rFonts w:ascii="Tahoma" w:hAnsi="Tahoma" w:cs="Tahoma"/>
          <w:color w:val="0D0D0D"/>
          <w:sz w:val="20"/>
          <w:szCs w:val="20"/>
        </w:rPr>
      </w:pPr>
      <w:r w:rsidRPr="00571FB7">
        <w:rPr>
          <w:rFonts w:ascii="Tahoma" w:hAnsi="Tahoma" w:cs="Tahoma"/>
          <w:color w:val="0D0D0D"/>
          <w:sz w:val="20"/>
          <w:szCs w:val="20"/>
        </w:rPr>
        <w:t>Συντάσσεται το χρονοδιάγραμμα ανάπτυξης του έργου στο βαθμό ανάλυσης που επιτρέπεται βάσει των λοιπών δεδομένων του έργου, το οποίο απεικονίζει όλα τα στάδια υλοποίησης του έργου με τον καθορισμό ενδιάμεσων και τελικών ημερομηνιών καθώς και κατάλληλων ορόσημων</w:t>
      </w:r>
      <w:r w:rsidR="00402ACD">
        <w:rPr>
          <w:rFonts w:ascii="Tahoma" w:hAnsi="Tahoma" w:cs="Tahoma"/>
          <w:color w:val="0D0D0D"/>
          <w:sz w:val="20"/>
          <w:szCs w:val="20"/>
        </w:rPr>
        <w:t>. Τέλος, π</w:t>
      </w:r>
      <w:r w:rsidRPr="00571FB7">
        <w:rPr>
          <w:rFonts w:ascii="Tahoma" w:hAnsi="Tahoma" w:cs="Tahoma"/>
          <w:color w:val="0D0D0D"/>
          <w:sz w:val="20"/>
          <w:szCs w:val="20"/>
        </w:rPr>
        <w:t>αρακολουθείται η πορεία των δεικτών της πράξης που περιλαμβάνονται στο εγκεκριμένο ΤΔΠ</w:t>
      </w:r>
    </w:p>
    <w:p w14:paraId="4EA2359E" w14:textId="77777777" w:rsidR="00402ACD" w:rsidRPr="00571FB7" w:rsidRDefault="00402ACD" w:rsidP="00402ACD">
      <w:pPr>
        <w:spacing w:before="120" w:after="60" w:line="276" w:lineRule="auto"/>
        <w:ind w:left="284"/>
        <w:jc w:val="both"/>
        <w:rPr>
          <w:rFonts w:ascii="Tahoma" w:hAnsi="Tahoma" w:cs="Tahoma"/>
          <w:color w:val="0D0D0D"/>
          <w:sz w:val="20"/>
          <w:szCs w:val="20"/>
        </w:rPr>
      </w:pPr>
    </w:p>
    <w:p w14:paraId="70C22705" w14:textId="77777777" w:rsidR="00571FB7" w:rsidRPr="00571FB7" w:rsidRDefault="00571FB7" w:rsidP="00571FB7">
      <w:pPr>
        <w:keepNext/>
        <w:keepLines/>
        <w:numPr>
          <w:ilvl w:val="0"/>
          <w:numId w:val="3"/>
        </w:numPr>
        <w:spacing w:before="240" w:after="120" w:line="240" w:lineRule="atLeast"/>
        <w:ind w:left="357" w:hanging="357"/>
        <w:outlineLvl w:val="0"/>
        <w:rPr>
          <w:rFonts w:ascii="Tahoma" w:hAnsi="Tahoma"/>
          <w:b/>
          <w:bCs/>
          <w:color w:val="333333"/>
          <w:kern w:val="20"/>
          <w:sz w:val="20"/>
          <w:szCs w:val="20"/>
          <w:lang w:eastAsia="en-US"/>
        </w:rPr>
      </w:pPr>
      <w:r w:rsidRPr="00571FB7">
        <w:rPr>
          <w:rFonts w:ascii="Tahoma" w:hAnsi="Tahoma"/>
          <w:b/>
          <w:bCs/>
          <w:color w:val="333333"/>
          <w:kern w:val="20"/>
          <w:sz w:val="20"/>
          <w:szCs w:val="20"/>
          <w:lang w:eastAsia="en-US"/>
        </w:rPr>
        <w:t>Τυποποιημένα Έντυπα και Αρχεία</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6"/>
        <w:gridCol w:w="6449"/>
      </w:tblGrid>
      <w:tr w:rsidR="00571FB7" w:rsidRPr="00571FB7" w14:paraId="577E4C3B" w14:textId="77777777" w:rsidTr="00127A15">
        <w:tc>
          <w:tcPr>
            <w:tcW w:w="2056" w:type="dxa"/>
          </w:tcPr>
          <w:p w14:paraId="635FEB51" w14:textId="77777777" w:rsidR="00571FB7" w:rsidRPr="00571FB7" w:rsidRDefault="00571FB7" w:rsidP="00571FB7">
            <w:pPr>
              <w:spacing w:before="60" w:after="60"/>
              <w:rPr>
                <w:rFonts w:ascii="Tahoma" w:hAnsi="Tahoma" w:cs="Tahoma"/>
                <w:b/>
                <w:sz w:val="20"/>
                <w:szCs w:val="20"/>
              </w:rPr>
            </w:pPr>
            <w:r w:rsidRPr="00571FB7">
              <w:rPr>
                <w:rFonts w:ascii="Tahoma" w:hAnsi="Tahoma" w:cs="Tahoma"/>
                <w:b/>
                <w:sz w:val="20"/>
                <w:szCs w:val="20"/>
              </w:rPr>
              <w:t>Κωδικός</w:t>
            </w:r>
          </w:p>
        </w:tc>
        <w:tc>
          <w:tcPr>
            <w:tcW w:w="6449" w:type="dxa"/>
          </w:tcPr>
          <w:p w14:paraId="71D3700B" w14:textId="77777777" w:rsidR="00571FB7" w:rsidRPr="00571FB7" w:rsidRDefault="00571FB7" w:rsidP="00571FB7">
            <w:pPr>
              <w:spacing w:before="60" w:after="60"/>
              <w:rPr>
                <w:rFonts w:ascii="Tahoma" w:hAnsi="Tahoma" w:cs="Tahoma"/>
                <w:b/>
                <w:sz w:val="20"/>
                <w:szCs w:val="20"/>
              </w:rPr>
            </w:pPr>
            <w:r w:rsidRPr="00571FB7">
              <w:rPr>
                <w:rFonts w:ascii="Tahoma" w:hAnsi="Tahoma" w:cs="Tahoma"/>
                <w:b/>
                <w:sz w:val="20"/>
                <w:szCs w:val="20"/>
              </w:rPr>
              <w:t>Περιγραφή</w:t>
            </w:r>
          </w:p>
        </w:tc>
      </w:tr>
      <w:tr w:rsidR="00571FB7" w:rsidRPr="00571FB7" w14:paraId="54ECEB69" w14:textId="77777777" w:rsidTr="00127A15">
        <w:tc>
          <w:tcPr>
            <w:tcW w:w="2056" w:type="dxa"/>
          </w:tcPr>
          <w:p w14:paraId="233F658D" w14:textId="77777777" w:rsidR="00571FB7" w:rsidRPr="00571FB7" w:rsidRDefault="00571FB7" w:rsidP="00571FB7">
            <w:pPr>
              <w:spacing w:before="60" w:after="60"/>
              <w:rPr>
                <w:rFonts w:ascii="Tahoma" w:hAnsi="Tahoma" w:cs="Tahoma"/>
                <w:b/>
                <w:sz w:val="20"/>
                <w:szCs w:val="20"/>
              </w:rPr>
            </w:pPr>
            <w:r w:rsidRPr="00571FB7">
              <w:rPr>
                <w:rFonts w:ascii="Tahoma" w:hAnsi="Tahoma" w:cs="Tahoma"/>
                <w:b/>
                <w:sz w:val="20"/>
                <w:szCs w:val="20"/>
              </w:rPr>
              <w:t>Έντυπα</w:t>
            </w:r>
          </w:p>
        </w:tc>
        <w:tc>
          <w:tcPr>
            <w:tcW w:w="6449" w:type="dxa"/>
          </w:tcPr>
          <w:p w14:paraId="52279E33" w14:textId="77777777" w:rsidR="00571FB7" w:rsidRPr="00571FB7" w:rsidRDefault="00571FB7" w:rsidP="00571FB7">
            <w:pPr>
              <w:spacing w:before="60" w:after="60"/>
              <w:rPr>
                <w:rFonts w:ascii="Tahoma" w:hAnsi="Tahoma" w:cs="Tahoma"/>
                <w:sz w:val="20"/>
                <w:szCs w:val="20"/>
              </w:rPr>
            </w:pPr>
          </w:p>
        </w:tc>
      </w:tr>
      <w:tr w:rsidR="00571FB7" w:rsidRPr="00571FB7" w14:paraId="2EF643F2" w14:textId="77777777" w:rsidTr="00127A15">
        <w:tc>
          <w:tcPr>
            <w:tcW w:w="2056" w:type="dxa"/>
          </w:tcPr>
          <w:p w14:paraId="3F6BA620" w14:textId="77777777" w:rsidR="00571FB7" w:rsidRPr="00571FB7" w:rsidRDefault="00571FB7" w:rsidP="00571FB7">
            <w:pPr>
              <w:spacing w:before="60" w:after="60"/>
              <w:rPr>
                <w:rFonts w:ascii="Tahoma" w:hAnsi="Tahoma" w:cs="Tahoma"/>
                <w:sz w:val="20"/>
                <w:szCs w:val="20"/>
              </w:rPr>
            </w:pPr>
          </w:p>
        </w:tc>
        <w:tc>
          <w:tcPr>
            <w:tcW w:w="6449" w:type="dxa"/>
          </w:tcPr>
          <w:p w14:paraId="1FD0F93C" w14:textId="77777777" w:rsidR="00571FB7" w:rsidRPr="00571FB7" w:rsidRDefault="00571FB7" w:rsidP="00571FB7">
            <w:pPr>
              <w:spacing w:before="60" w:after="60"/>
              <w:rPr>
                <w:rFonts w:ascii="Tahoma" w:hAnsi="Tahoma" w:cs="Tahoma"/>
                <w:sz w:val="20"/>
                <w:szCs w:val="20"/>
              </w:rPr>
            </w:pPr>
            <w:r w:rsidRPr="00571FB7">
              <w:rPr>
                <w:rFonts w:ascii="Tahoma" w:hAnsi="Tahoma" w:cs="Tahoma"/>
                <w:sz w:val="20"/>
                <w:szCs w:val="20"/>
              </w:rPr>
              <w:t>Οργανωτικό Σχήμα Ομάδας Έργου (εξωτερικό έγγραφο)</w:t>
            </w:r>
          </w:p>
        </w:tc>
      </w:tr>
      <w:tr w:rsidR="00127A15" w:rsidRPr="00571FB7" w14:paraId="3EBEC32C" w14:textId="77777777" w:rsidTr="00127A15">
        <w:tc>
          <w:tcPr>
            <w:tcW w:w="2056" w:type="dxa"/>
          </w:tcPr>
          <w:p w14:paraId="25C06E33" w14:textId="77777777" w:rsidR="00127A15" w:rsidRPr="00571FB7" w:rsidRDefault="00127A15" w:rsidP="00127A15">
            <w:pPr>
              <w:spacing w:before="60" w:after="60"/>
              <w:rPr>
                <w:rFonts w:ascii="Tahoma" w:hAnsi="Tahoma" w:cs="Tahoma"/>
                <w:sz w:val="20"/>
                <w:szCs w:val="20"/>
              </w:rPr>
            </w:pPr>
          </w:p>
        </w:tc>
        <w:tc>
          <w:tcPr>
            <w:tcW w:w="6449" w:type="dxa"/>
            <w:shd w:val="clear" w:color="auto" w:fill="auto"/>
          </w:tcPr>
          <w:p w14:paraId="6250544C" w14:textId="2F669D02" w:rsidR="00127A15" w:rsidRPr="00571FB7" w:rsidRDefault="00127A15" w:rsidP="00127A15">
            <w:pPr>
              <w:spacing w:before="60" w:after="60"/>
              <w:rPr>
                <w:rFonts w:ascii="Tahoma" w:hAnsi="Tahoma" w:cs="Tahoma"/>
                <w:sz w:val="20"/>
                <w:szCs w:val="20"/>
              </w:rPr>
            </w:pPr>
            <w:r w:rsidRPr="00F074DD">
              <w:rPr>
                <w:rFonts w:ascii="Tahoma" w:hAnsi="Tahoma" w:cs="Tahoma"/>
                <w:sz w:val="20"/>
                <w:szCs w:val="20"/>
              </w:rPr>
              <w:t xml:space="preserve">Τεχνικό Δελτίο Πράξης (εξωτερικό έντυπο) </w:t>
            </w:r>
          </w:p>
        </w:tc>
      </w:tr>
      <w:tr w:rsidR="00127A15" w:rsidRPr="00571FB7" w14:paraId="38AD0F83" w14:textId="77777777" w:rsidTr="00127A15">
        <w:tc>
          <w:tcPr>
            <w:tcW w:w="2056" w:type="dxa"/>
          </w:tcPr>
          <w:p w14:paraId="3752477A" w14:textId="77777777" w:rsidR="00127A15" w:rsidRPr="00571FB7" w:rsidRDefault="00127A15" w:rsidP="00127A15">
            <w:pPr>
              <w:spacing w:before="60" w:after="60"/>
              <w:rPr>
                <w:rFonts w:ascii="Tahoma" w:hAnsi="Tahoma" w:cs="Tahoma"/>
                <w:sz w:val="20"/>
                <w:szCs w:val="20"/>
              </w:rPr>
            </w:pPr>
          </w:p>
        </w:tc>
        <w:tc>
          <w:tcPr>
            <w:tcW w:w="6449" w:type="dxa"/>
            <w:shd w:val="clear" w:color="auto" w:fill="auto"/>
          </w:tcPr>
          <w:p w14:paraId="6A8CDAA6" w14:textId="0EA23018" w:rsidR="00127A15" w:rsidRPr="00571FB7" w:rsidRDefault="00127A15" w:rsidP="00127A15">
            <w:pPr>
              <w:spacing w:before="60" w:after="60"/>
              <w:rPr>
                <w:rFonts w:ascii="Tahoma" w:hAnsi="Tahoma" w:cs="Tahoma"/>
                <w:sz w:val="20"/>
                <w:szCs w:val="20"/>
              </w:rPr>
            </w:pPr>
            <w:r w:rsidRPr="00F074DD">
              <w:rPr>
                <w:rFonts w:ascii="Tahoma" w:hAnsi="Tahoma" w:cs="Tahoma"/>
                <w:sz w:val="20"/>
                <w:szCs w:val="20"/>
              </w:rPr>
              <w:t xml:space="preserve">Υποδείγματα εντύπων που συνοδεύουν την πρόσκληση που έχει εκδοθεί στο πλαίσιο του ΕΠ και πρέπει να συμπληρωθούν από τον Δικαιούχο (εξωτερικά έντυπα) </w:t>
            </w:r>
          </w:p>
        </w:tc>
      </w:tr>
      <w:tr w:rsidR="00127A15" w:rsidRPr="00571FB7" w14:paraId="7CA0BB42" w14:textId="77777777" w:rsidTr="00127A15">
        <w:tc>
          <w:tcPr>
            <w:tcW w:w="2056" w:type="dxa"/>
          </w:tcPr>
          <w:p w14:paraId="389969E4" w14:textId="77777777" w:rsidR="00127A15" w:rsidRPr="00571FB7" w:rsidRDefault="00127A15" w:rsidP="00127A15">
            <w:pPr>
              <w:spacing w:before="60" w:after="60"/>
              <w:rPr>
                <w:rFonts w:ascii="Tahoma" w:hAnsi="Tahoma" w:cs="Tahoma"/>
                <w:sz w:val="20"/>
                <w:szCs w:val="20"/>
              </w:rPr>
            </w:pPr>
            <w:r w:rsidRPr="00571FB7">
              <w:rPr>
                <w:rFonts w:ascii="Tahoma" w:hAnsi="Tahoma" w:cs="Tahoma"/>
                <w:b/>
                <w:sz w:val="20"/>
                <w:szCs w:val="20"/>
              </w:rPr>
              <w:t>Αρχεία</w:t>
            </w:r>
            <w:r w:rsidRPr="00571FB7">
              <w:rPr>
                <w:rFonts w:ascii="Tahoma" w:hAnsi="Tahoma" w:cs="Tahoma"/>
                <w:sz w:val="20"/>
                <w:szCs w:val="20"/>
              </w:rPr>
              <w:t xml:space="preserve"> </w:t>
            </w:r>
          </w:p>
        </w:tc>
        <w:tc>
          <w:tcPr>
            <w:tcW w:w="6449" w:type="dxa"/>
          </w:tcPr>
          <w:p w14:paraId="70801489" w14:textId="77777777" w:rsidR="00127A15" w:rsidRPr="00571FB7" w:rsidRDefault="00127A15" w:rsidP="00127A15">
            <w:pPr>
              <w:spacing w:before="60" w:after="60"/>
              <w:rPr>
                <w:rFonts w:ascii="Tahoma" w:hAnsi="Tahoma" w:cs="Tahoma"/>
                <w:sz w:val="20"/>
                <w:szCs w:val="20"/>
              </w:rPr>
            </w:pPr>
          </w:p>
        </w:tc>
      </w:tr>
      <w:tr w:rsidR="00127A15" w:rsidRPr="00571FB7" w14:paraId="4F6FC21E" w14:textId="77777777" w:rsidTr="00127A15">
        <w:tc>
          <w:tcPr>
            <w:tcW w:w="2056" w:type="dxa"/>
          </w:tcPr>
          <w:p w14:paraId="3D3CDDF8" w14:textId="77777777" w:rsidR="00127A15" w:rsidRPr="00571FB7" w:rsidRDefault="00127A15" w:rsidP="00127A15">
            <w:pPr>
              <w:spacing w:before="60" w:after="60"/>
              <w:rPr>
                <w:rFonts w:ascii="Tahoma" w:hAnsi="Tahoma" w:cs="Tahoma"/>
                <w:sz w:val="20"/>
                <w:szCs w:val="20"/>
              </w:rPr>
            </w:pPr>
          </w:p>
        </w:tc>
        <w:tc>
          <w:tcPr>
            <w:tcW w:w="6449" w:type="dxa"/>
          </w:tcPr>
          <w:p w14:paraId="631C4AD5" w14:textId="77777777" w:rsidR="00127A15" w:rsidRPr="00571FB7" w:rsidRDefault="00127A15" w:rsidP="00127A15">
            <w:pPr>
              <w:spacing w:before="60" w:after="60"/>
              <w:rPr>
                <w:rFonts w:ascii="Tahoma" w:hAnsi="Tahoma" w:cs="Tahoma"/>
                <w:sz w:val="20"/>
                <w:szCs w:val="20"/>
              </w:rPr>
            </w:pPr>
            <w:r w:rsidRPr="00571FB7">
              <w:rPr>
                <w:rFonts w:ascii="Tahoma" w:hAnsi="Tahoma" w:cs="Tahoma"/>
                <w:sz w:val="20"/>
                <w:szCs w:val="20"/>
              </w:rPr>
              <w:t xml:space="preserve">Φάκελος Έργου </w:t>
            </w:r>
          </w:p>
        </w:tc>
      </w:tr>
    </w:tbl>
    <w:p w14:paraId="0D76D297" w14:textId="77777777" w:rsidR="00571FB7" w:rsidRPr="00571FB7" w:rsidRDefault="00571FB7" w:rsidP="00571FB7">
      <w:pPr>
        <w:rPr>
          <w:rFonts w:ascii="Verdana" w:hAnsi="Verdana"/>
          <w:sz w:val="20"/>
        </w:rPr>
      </w:pPr>
    </w:p>
    <w:p w14:paraId="050FC888" w14:textId="77777777" w:rsidR="00FA095C" w:rsidRPr="00571FB7" w:rsidRDefault="00FA095C" w:rsidP="00571FB7"/>
    <w:sectPr w:rsidR="00FA095C" w:rsidRPr="00571FB7" w:rsidSect="00C42FAD">
      <w:headerReference w:type="default" r:id="rId7"/>
      <w:footerReference w:type="default" r:id="rId8"/>
      <w:headerReference w:type="first" r:id="rId9"/>
      <w:pgSz w:w="11906" w:h="16838" w:code="9"/>
      <w:pgMar w:top="2127" w:right="1418" w:bottom="1701" w:left="1701" w:header="510"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147CEC" w14:textId="77777777" w:rsidR="002928D7" w:rsidRDefault="002928D7">
      <w:r>
        <w:separator/>
      </w:r>
    </w:p>
  </w:endnote>
  <w:endnote w:type="continuationSeparator" w:id="0">
    <w:p w14:paraId="3BBBE7BA" w14:textId="77777777" w:rsidR="002928D7" w:rsidRDefault="00292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omic Sans MS">
    <w:panose1 w:val="030F0702030302020204"/>
    <w:charset w:val="A1"/>
    <w:family w:val="script"/>
    <w:pitch w:val="variable"/>
    <w:sig w:usb0="00000287" w:usb1="00000013" w:usb2="00000000" w:usb3="00000000" w:csb0="0000009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28CDBB" w14:textId="77777777" w:rsidR="00361DA0" w:rsidRDefault="00C96077" w:rsidP="004837BD">
    <w:pPr>
      <w:pStyle w:val="a7"/>
    </w:pPr>
    <w:r>
      <w:pict w14:anchorId="41CF63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9.15pt;height:5pt" o:hrpct="0" o:hralign="center" o:hr="t">
          <v:imagedata r:id="rId1" o:title="BD21390_"/>
        </v:shape>
      </w:pict>
    </w:r>
  </w:p>
  <w:p w14:paraId="526966DC" w14:textId="78CDE02D" w:rsidR="00361DA0" w:rsidRPr="00564B0B" w:rsidRDefault="008B73C1">
    <w:pPr>
      <w:pStyle w:val="a7"/>
      <w:tabs>
        <w:tab w:val="clear" w:pos="4153"/>
        <w:tab w:val="clear" w:pos="8306"/>
        <w:tab w:val="center" w:pos="4395"/>
        <w:tab w:val="right" w:pos="8789"/>
      </w:tabs>
      <w:spacing w:before="120"/>
      <w:rPr>
        <w:rFonts w:ascii="Arial Narrow" w:hAnsi="Arial Narrow"/>
        <w:i/>
        <w:sz w:val="16"/>
        <w:szCs w:val="16"/>
        <w:lang w:val="en-US"/>
      </w:rPr>
    </w:pPr>
    <w:proofErr w:type="spellStart"/>
    <w:r>
      <w:rPr>
        <w:rFonts w:ascii="Arial Narrow" w:hAnsi="Arial Narrow"/>
        <w:b/>
        <w:i/>
        <w:sz w:val="16"/>
        <w:szCs w:val="16"/>
      </w:rPr>
      <w:t>ΕΥΔΕΠΑλΘ</w:t>
    </w:r>
    <w:proofErr w:type="spellEnd"/>
    <w:r w:rsidR="00361DA0" w:rsidRPr="00791EA1">
      <w:rPr>
        <w:rFonts w:ascii="Arial Narrow" w:hAnsi="Arial Narrow"/>
        <w:i/>
        <w:sz w:val="16"/>
        <w:szCs w:val="16"/>
      </w:rPr>
      <w:tab/>
    </w:r>
    <w:r w:rsidR="00361DA0" w:rsidRPr="00791EA1">
      <w:rPr>
        <w:rFonts w:ascii="Arial Narrow" w:hAnsi="Arial Narrow"/>
        <w:i/>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8CB3E4" w14:textId="77777777" w:rsidR="002928D7" w:rsidRDefault="002928D7">
      <w:r>
        <w:separator/>
      </w:r>
    </w:p>
  </w:footnote>
  <w:footnote w:type="continuationSeparator" w:id="0">
    <w:p w14:paraId="22641171" w14:textId="77777777" w:rsidR="002928D7" w:rsidRDefault="002928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5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5103"/>
      <w:gridCol w:w="1276"/>
      <w:gridCol w:w="1426"/>
    </w:tblGrid>
    <w:tr w:rsidR="00361DA0" w:rsidRPr="00834141" w14:paraId="176EFA6E" w14:textId="77777777" w:rsidTr="00247482">
      <w:trPr>
        <w:trHeight w:val="670"/>
      </w:trPr>
      <w:tc>
        <w:tcPr>
          <w:tcW w:w="1702" w:type="dxa"/>
          <w:vMerge w:val="restart"/>
          <w:vAlign w:val="center"/>
        </w:tcPr>
        <w:p w14:paraId="7D8540E8" w14:textId="77777777" w:rsidR="00361DA0" w:rsidRPr="00305654" w:rsidRDefault="006F461C" w:rsidP="00070F4B">
          <w:pPr>
            <w:spacing w:before="60" w:after="60"/>
            <w:jc w:val="center"/>
            <w:rPr>
              <w:rFonts w:ascii="Tahoma" w:hAnsi="Tahoma" w:cs="Tahoma"/>
              <w:b/>
              <w:bCs/>
              <w:strike/>
              <w:noProof/>
              <w:sz w:val="16"/>
              <w:szCs w:val="16"/>
            </w:rPr>
          </w:pPr>
          <w:r>
            <w:rPr>
              <w:rFonts w:ascii="Tahoma" w:hAnsi="Tahoma" w:cs="Tahoma"/>
              <w:b/>
              <w:bCs/>
              <w:noProof/>
              <w:sz w:val="16"/>
              <w:szCs w:val="16"/>
            </w:rPr>
            <w:t xml:space="preserve">ΦΟΡΕΑΣ </w:t>
          </w:r>
        </w:p>
        <w:p w14:paraId="7C180D8C" w14:textId="77777777" w:rsidR="006F461C" w:rsidRPr="006F461C" w:rsidRDefault="006F461C" w:rsidP="00070F4B">
          <w:pPr>
            <w:spacing w:before="60" w:after="60"/>
            <w:jc w:val="center"/>
            <w:rPr>
              <w:rFonts w:ascii="Tahoma" w:hAnsi="Tahoma" w:cs="Tahoma"/>
              <w:b/>
              <w:sz w:val="18"/>
              <w:szCs w:val="18"/>
            </w:rPr>
          </w:pPr>
          <w:r>
            <w:rPr>
              <w:rFonts w:ascii="Tahoma" w:hAnsi="Tahoma" w:cs="Tahoma"/>
              <w:b/>
              <w:bCs/>
              <w:noProof/>
              <w:sz w:val="16"/>
              <w:szCs w:val="16"/>
            </w:rPr>
            <w:t>………….</w:t>
          </w:r>
        </w:p>
      </w:tc>
      <w:tc>
        <w:tcPr>
          <w:tcW w:w="5103" w:type="dxa"/>
          <w:vAlign w:val="center"/>
        </w:tcPr>
        <w:p w14:paraId="41CCAB12" w14:textId="1A53AA6A" w:rsidR="00361DA0" w:rsidRPr="00750B3F" w:rsidRDefault="00E90567" w:rsidP="0071611B">
          <w:pPr>
            <w:spacing w:before="40" w:after="40"/>
            <w:jc w:val="center"/>
            <w:rPr>
              <w:rFonts w:ascii="Tahoma" w:hAnsi="Tahoma" w:cs="Tahoma"/>
              <w:b/>
              <w:bCs/>
              <w:sz w:val="18"/>
              <w:szCs w:val="18"/>
            </w:rPr>
          </w:pPr>
          <w:r w:rsidRPr="00E90567">
            <w:rPr>
              <w:rFonts w:ascii="Tahoma" w:hAnsi="Tahoma" w:cs="Tahoma"/>
              <w:b/>
              <w:bCs/>
              <w:sz w:val="18"/>
              <w:szCs w:val="18"/>
            </w:rPr>
            <w:t xml:space="preserve">ΟΜΑΔΑ ΔΙΑΔΙΚΑΣΙΩΝ Δ.01 ΕΤΗΣΙΟΣ ΠΡΟΓΡΑΜΜΑΤΙΣΜΟΣ ΚΑΙ ΣΧΕΔΙΑΣΜΟΣ ΕΡΓΩΝ  </w:t>
          </w:r>
        </w:p>
      </w:tc>
      <w:tc>
        <w:tcPr>
          <w:tcW w:w="2702" w:type="dxa"/>
          <w:gridSpan w:val="2"/>
          <w:shd w:val="clear" w:color="auto" w:fill="auto"/>
          <w:vAlign w:val="center"/>
        </w:tcPr>
        <w:p w14:paraId="63CBAB14" w14:textId="77777777" w:rsidR="00361DA0" w:rsidRPr="00070F4B" w:rsidRDefault="00361DA0" w:rsidP="00F53468">
          <w:pPr>
            <w:pStyle w:val="a6"/>
            <w:tabs>
              <w:tab w:val="right" w:pos="8789"/>
            </w:tabs>
            <w:jc w:val="center"/>
            <w:rPr>
              <w:rFonts w:ascii="Tahoma" w:hAnsi="Tahoma" w:cs="Tahoma"/>
              <w:b/>
              <w:sz w:val="18"/>
              <w:szCs w:val="18"/>
            </w:rPr>
          </w:pPr>
          <w:r w:rsidRPr="00750B3F">
            <w:rPr>
              <w:rFonts w:ascii="Tahoma" w:hAnsi="Tahoma" w:cs="Tahoma"/>
              <w:sz w:val="18"/>
              <w:szCs w:val="18"/>
            </w:rPr>
            <w:t xml:space="preserve">Σελ. </w:t>
          </w:r>
          <w:r w:rsidRPr="00750B3F">
            <w:rPr>
              <w:rFonts w:ascii="Tahoma" w:hAnsi="Tahoma" w:cs="Tahoma"/>
              <w:b/>
              <w:sz w:val="18"/>
              <w:szCs w:val="18"/>
            </w:rPr>
            <w:fldChar w:fldCharType="begin"/>
          </w:r>
          <w:r w:rsidRPr="00750B3F">
            <w:rPr>
              <w:rFonts w:ascii="Tahoma" w:hAnsi="Tahoma" w:cs="Tahoma"/>
              <w:b/>
              <w:sz w:val="18"/>
              <w:szCs w:val="18"/>
            </w:rPr>
            <w:instrText>PAGE  \* Arabic  \* MERGEFORMAT</w:instrText>
          </w:r>
          <w:r w:rsidRPr="00750B3F">
            <w:rPr>
              <w:rFonts w:ascii="Tahoma" w:hAnsi="Tahoma" w:cs="Tahoma"/>
              <w:b/>
              <w:sz w:val="18"/>
              <w:szCs w:val="18"/>
            </w:rPr>
            <w:fldChar w:fldCharType="separate"/>
          </w:r>
          <w:r w:rsidR="007A07A1">
            <w:rPr>
              <w:rFonts w:ascii="Tahoma" w:hAnsi="Tahoma" w:cs="Tahoma"/>
              <w:b/>
              <w:noProof/>
              <w:sz w:val="18"/>
              <w:szCs w:val="18"/>
            </w:rPr>
            <w:t>4</w:t>
          </w:r>
          <w:r w:rsidRPr="00750B3F">
            <w:rPr>
              <w:rFonts w:ascii="Tahoma" w:hAnsi="Tahoma" w:cs="Tahoma"/>
              <w:b/>
              <w:sz w:val="18"/>
              <w:szCs w:val="18"/>
            </w:rPr>
            <w:fldChar w:fldCharType="end"/>
          </w:r>
          <w:r w:rsidRPr="00750B3F">
            <w:rPr>
              <w:rFonts w:ascii="Tahoma" w:hAnsi="Tahoma" w:cs="Tahoma"/>
              <w:sz w:val="18"/>
              <w:szCs w:val="18"/>
            </w:rPr>
            <w:t xml:space="preserve"> </w:t>
          </w:r>
          <w:r w:rsidRPr="00750B3F">
            <w:rPr>
              <w:rFonts w:ascii="Tahoma" w:hAnsi="Tahoma" w:cs="Tahoma"/>
              <w:sz w:val="18"/>
              <w:szCs w:val="18"/>
              <w:lang w:val="en-US"/>
            </w:rPr>
            <w:t>/</w:t>
          </w:r>
          <w:r w:rsidRPr="00750B3F">
            <w:rPr>
              <w:rFonts w:ascii="Tahoma" w:hAnsi="Tahoma" w:cs="Tahoma"/>
              <w:sz w:val="18"/>
              <w:szCs w:val="18"/>
            </w:rPr>
            <w:t xml:space="preserve"> </w:t>
          </w:r>
          <w:r w:rsidRPr="00750B3F">
            <w:rPr>
              <w:rFonts w:ascii="Tahoma" w:hAnsi="Tahoma" w:cs="Tahoma"/>
              <w:b/>
              <w:sz w:val="18"/>
              <w:szCs w:val="18"/>
            </w:rPr>
            <w:fldChar w:fldCharType="begin"/>
          </w:r>
          <w:r w:rsidRPr="00750B3F">
            <w:rPr>
              <w:rFonts w:ascii="Tahoma" w:hAnsi="Tahoma" w:cs="Tahoma"/>
              <w:b/>
              <w:sz w:val="18"/>
              <w:szCs w:val="18"/>
            </w:rPr>
            <w:instrText>NUMPAGES  \* Arabic  \* MERGEFORMAT</w:instrText>
          </w:r>
          <w:r w:rsidRPr="00750B3F">
            <w:rPr>
              <w:rFonts w:ascii="Tahoma" w:hAnsi="Tahoma" w:cs="Tahoma"/>
              <w:b/>
              <w:sz w:val="18"/>
              <w:szCs w:val="18"/>
            </w:rPr>
            <w:fldChar w:fldCharType="separate"/>
          </w:r>
          <w:r w:rsidR="007A07A1">
            <w:rPr>
              <w:rFonts w:ascii="Tahoma" w:hAnsi="Tahoma" w:cs="Tahoma"/>
              <w:b/>
              <w:noProof/>
              <w:sz w:val="18"/>
              <w:szCs w:val="18"/>
            </w:rPr>
            <w:t>4</w:t>
          </w:r>
          <w:r w:rsidRPr="00750B3F">
            <w:rPr>
              <w:rFonts w:ascii="Tahoma" w:hAnsi="Tahoma" w:cs="Tahoma"/>
              <w:b/>
              <w:sz w:val="18"/>
              <w:szCs w:val="18"/>
            </w:rPr>
            <w:fldChar w:fldCharType="end"/>
          </w:r>
        </w:p>
      </w:tc>
    </w:tr>
    <w:tr w:rsidR="00361DA0" w:rsidRPr="00834141" w14:paraId="70C977AB" w14:textId="77777777" w:rsidTr="00247482">
      <w:trPr>
        <w:trHeight w:val="330"/>
      </w:trPr>
      <w:tc>
        <w:tcPr>
          <w:tcW w:w="1702" w:type="dxa"/>
          <w:vMerge/>
          <w:vAlign w:val="center"/>
        </w:tcPr>
        <w:p w14:paraId="178A1179" w14:textId="77777777" w:rsidR="00361DA0" w:rsidRPr="00180EAF" w:rsidRDefault="00361DA0" w:rsidP="00F53468">
          <w:pPr>
            <w:spacing w:before="60" w:after="60"/>
            <w:rPr>
              <w:rFonts w:ascii="Tahoma" w:hAnsi="Tahoma" w:cs="Tahoma"/>
              <w:b/>
              <w:sz w:val="18"/>
              <w:szCs w:val="18"/>
            </w:rPr>
          </w:pPr>
        </w:p>
      </w:tc>
      <w:tc>
        <w:tcPr>
          <w:tcW w:w="5103" w:type="dxa"/>
          <w:vMerge w:val="restart"/>
          <w:vAlign w:val="center"/>
        </w:tcPr>
        <w:p w14:paraId="26CD1BAF" w14:textId="38ADCFDF" w:rsidR="00361DA0" w:rsidRPr="00180EAF" w:rsidRDefault="00361DA0" w:rsidP="00F53468">
          <w:pPr>
            <w:spacing w:before="40" w:after="40"/>
            <w:jc w:val="center"/>
            <w:rPr>
              <w:rFonts w:ascii="Tahoma" w:hAnsi="Tahoma" w:cs="Tahoma"/>
              <w:b/>
              <w:bCs/>
              <w:color w:val="404040"/>
              <w:sz w:val="18"/>
              <w:szCs w:val="18"/>
            </w:rPr>
          </w:pPr>
          <w:r w:rsidRPr="00180EAF">
            <w:rPr>
              <w:rFonts w:ascii="Tahoma" w:hAnsi="Tahoma" w:cs="Tahoma"/>
              <w:b/>
              <w:bCs/>
              <w:color w:val="404040"/>
              <w:sz w:val="18"/>
              <w:szCs w:val="18"/>
            </w:rPr>
            <w:t>Διαδικασία Δ.01</w:t>
          </w:r>
          <w:r>
            <w:rPr>
              <w:rFonts w:ascii="Tahoma" w:hAnsi="Tahoma" w:cs="Tahoma"/>
              <w:b/>
              <w:bCs/>
              <w:color w:val="404040"/>
              <w:sz w:val="18"/>
              <w:szCs w:val="18"/>
            </w:rPr>
            <w:t>-</w:t>
          </w:r>
          <w:r w:rsidRPr="00180EAF">
            <w:rPr>
              <w:rFonts w:ascii="Tahoma" w:hAnsi="Tahoma" w:cs="Tahoma"/>
              <w:b/>
              <w:bCs/>
              <w:color w:val="404040"/>
              <w:sz w:val="18"/>
              <w:szCs w:val="18"/>
            </w:rPr>
            <w:t>0</w:t>
          </w:r>
          <w:r w:rsidR="00571FB7">
            <w:rPr>
              <w:rFonts w:ascii="Tahoma" w:hAnsi="Tahoma" w:cs="Tahoma"/>
              <w:b/>
              <w:bCs/>
              <w:color w:val="404040"/>
              <w:sz w:val="18"/>
              <w:szCs w:val="18"/>
            </w:rPr>
            <w:t>2</w:t>
          </w:r>
        </w:p>
        <w:p w14:paraId="25ABE26A" w14:textId="6305425C" w:rsidR="00361DA0" w:rsidRPr="00180EAF" w:rsidRDefault="00361DA0" w:rsidP="00307F7A">
          <w:pPr>
            <w:spacing w:before="40" w:after="40"/>
            <w:jc w:val="center"/>
            <w:rPr>
              <w:rFonts w:ascii="Tahoma" w:hAnsi="Tahoma" w:cs="Tahoma"/>
              <w:b/>
              <w:bCs/>
              <w:sz w:val="18"/>
              <w:szCs w:val="18"/>
            </w:rPr>
          </w:pPr>
          <w:r w:rsidRPr="00180EAF">
            <w:rPr>
              <w:rFonts w:ascii="Tahoma" w:hAnsi="Tahoma" w:cs="Tahoma"/>
              <w:b/>
              <w:bCs/>
              <w:color w:val="404040"/>
              <w:sz w:val="18"/>
              <w:szCs w:val="18"/>
            </w:rPr>
            <w:t>«</w:t>
          </w:r>
          <w:r w:rsidR="00571FB7">
            <w:rPr>
              <w:rFonts w:ascii="Tahoma" w:hAnsi="Tahoma" w:cs="Tahoma"/>
              <w:b/>
              <w:bCs/>
              <w:color w:val="404040"/>
              <w:sz w:val="18"/>
              <w:szCs w:val="18"/>
            </w:rPr>
            <w:t xml:space="preserve">Σχεδιασμός υλοποίησης έργων </w:t>
          </w:r>
          <w:r w:rsidRPr="00180EAF">
            <w:rPr>
              <w:rFonts w:ascii="Tahoma" w:hAnsi="Tahoma" w:cs="Tahoma"/>
              <w:b/>
              <w:bCs/>
              <w:color w:val="404040"/>
              <w:sz w:val="18"/>
              <w:szCs w:val="18"/>
            </w:rPr>
            <w:t>»</w:t>
          </w:r>
        </w:p>
      </w:tc>
      <w:tc>
        <w:tcPr>
          <w:tcW w:w="1276" w:type="dxa"/>
          <w:shd w:val="clear" w:color="auto" w:fill="auto"/>
          <w:vAlign w:val="center"/>
        </w:tcPr>
        <w:p w14:paraId="4E19CE2E" w14:textId="77777777" w:rsidR="00361DA0" w:rsidRPr="00180EAF" w:rsidRDefault="00361DA0" w:rsidP="00F53468">
          <w:pPr>
            <w:pStyle w:val="a6"/>
            <w:tabs>
              <w:tab w:val="clear" w:pos="8306"/>
              <w:tab w:val="right" w:pos="8789"/>
            </w:tabs>
            <w:ind w:left="-108" w:right="-142"/>
            <w:jc w:val="center"/>
            <w:rPr>
              <w:rFonts w:ascii="Tahoma" w:hAnsi="Tahoma" w:cs="Tahoma"/>
              <w:sz w:val="16"/>
              <w:szCs w:val="16"/>
            </w:rPr>
          </w:pPr>
          <w:r w:rsidRPr="00180EAF">
            <w:rPr>
              <w:rFonts w:ascii="Tahoma" w:hAnsi="Tahoma" w:cs="Tahoma"/>
              <w:sz w:val="16"/>
              <w:szCs w:val="16"/>
            </w:rPr>
            <w:t xml:space="preserve">Έκδοση: </w:t>
          </w:r>
        </w:p>
      </w:tc>
      <w:tc>
        <w:tcPr>
          <w:tcW w:w="1426" w:type="dxa"/>
          <w:shd w:val="clear" w:color="auto" w:fill="auto"/>
          <w:vAlign w:val="center"/>
        </w:tcPr>
        <w:p w14:paraId="4F07941A" w14:textId="77777777" w:rsidR="00361DA0" w:rsidRPr="00180EAF" w:rsidRDefault="00361DA0" w:rsidP="00B55879">
          <w:pPr>
            <w:pStyle w:val="a6"/>
            <w:tabs>
              <w:tab w:val="clear" w:pos="8306"/>
              <w:tab w:val="right" w:pos="8789"/>
            </w:tabs>
            <w:jc w:val="center"/>
            <w:rPr>
              <w:rFonts w:ascii="Tahoma" w:hAnsi="Tahoma" w:cs="Tahoma"/>
              <w:b/>
              <w:sz w:val="16"/>
              <w:szCs w:val="16"/>
            </w:rPr>
          </w:pPr>
          <w:r w:rsidRPr="00180EAF">
            <w:rPr>
              <w:rFonts w:ascii="Tahoma" w:hAnsi="Tahoma" w:cs="Tahoma"/>
              <w:b/>
              <w:sz w:val="16"/>
              <w:szCs w:val="16"/>
              <w:vertAlign w:val="superscript"/>
            </w:rPr>
            <w:t xml:space="preserve"> </w:t>
          </w:r>
          <w:r w:rsidR="00B55879">
            <w:rPr>
              <w:rFonts w:ascii="Tahoma" w:hAnsi="Tahoma" w:cs="Tahoma"/>
              <w:b/>
              <w:sz w:val="16"/>
              <w:szCs w:val="16"/>
            </w:rPr>
            <w:t>1</w:t>
          </w:r>
          <w:r w:rsidRPr="00180EAF">
            <w:rPr>
              <w:rFonts w:ascii="Tahoma" w:hAnsi="Tahoma" w:cs="Tahoma"/>
              <w:b/>
              <w:sz w:val="16"/>
              <w:szCs w:val="16"/>
              <w:vertAlign w:val="superscript"/>
            </w:rPr>
            <w:t>η</w:t>
          </w:r>
          <w:r w:rsidRPr="00180EAF">
            <w:rPr>
              <w:rFonts w:ascii="Tahoma" w:hAnsi="Tahoma" w:cs="Tahoma"/>
              <w:b/>
              <w:sz w:val="16"/>
              <w:szCs w:val="16"/>
            </w:rPr>
            <w:t xml:space="preserve"> </w:t>
          </w:r>
        </w:p>
      </w:tc>
    </w:tr>
    <w:tr w:rsidR="00361DA0" w:rsidRPr="00834141" w14:paraId="249A532F" w14:textId="77777777" w:rsidTr="00247482">
      <w:trPr>
        <w:cantSplit/>
        <w:trHeight w:val="423"/>
      </w:trPr>
      <w:tc>
        <w:tcPr>
          <w:tcW w:w="1702" w:type="dxa"/>
          <w:vMerge/>
        </w:tcPr>
        <w:p w14:paraId="7C00CD3C" w14:textId="77777777" w:rsidR="00361DA0" w:rsidRPr="00E65FE4" w:rsidRDefault="00361DA0" w:rsidP="00F53468">
          <w:pPr>
            <w:spacing w:before="60" w:after="60"/>
            <w:rPr>
              <w:rFonts w:ascii="Tahoma" w:hAnsi="Tahoma" w:cs="Tahoma"/>
              <w:sz w:val="18"/>
              <w:szCs w:val="18"/>
            </w:rPr>
          </w:pPr>
        </w:p>
      </w:tc>
      <w:tc>
        <w:tcPr>
          <w:tcW w:w="5103" w:type="dxa"/>
          <w:vMerge/>
          <w:vAlign w:val="center"/>
        </w:tcPr>
        <w:p w14:paraId="45CE6936" w14:textId="77777777" w:rsidR="00361DA0" w:rsidRPr="00E65FE4" w:rsidRDefault="00361DA0" w:rsidP="00F53468">
          <w:pPr>
            <w:spacing w:before="40" w:after="40"/>
            <w:jc w:val="center"/>
            <w:rPr>
              <w:rFonts w:ascii="Tahoma" w:hAnsi="Tahoma" w:cs="Tahoma"/>
              <w:b/>
              <w:bCs/>
              <w:sz w:val="18"/>
              <w:szCs w:val="18"/>
            </w:rPr>
          </w:pPr>
        </w:p>
      </w:tc>
      <w:tc>
        <w:tcPr>
          <w:tcW w:w="1276" w:type="dxa"/>
          <w:shd w:val="clear" w:color="auto" w:fill="FFFFFF"/>
          <w:vAlign w:val="center"/>
        </w:tcPr>
        <w:p w14:paraId="1AA7248C" w14:textId="77777777" w:rsidR="00361DA0" w:rsidRPr="00E65FE4" w:rsidRDefault="00361DA0" w:rsidP="00C42FAD">
          <w:pPr>
            <w:pStyle w:val="a6"/>
            <w:tabs>
              <w:tab w:val="clear" w:pos="8306"/>
              <w:tab w:val="right" w:pos="8789"/>
            </w:tabs>
            <w:spacing w:before="40" w:after="40"/>
            <w:ind w:left="-10" w:right="34"/>
            <w:jc w:val="both"/>
            <w:rPr>
              <w:rFonts w:ascii="Tahoma" w:hAnsi="Tahoma" w:cs="Tahoma"/>
              <w:sz w:val="18"/>
              <w:szCs w:val="18"/>
            </w:rPr>
          </w:pPr>
          <w:r w:rsidRPr="00E65FE4">
            <w:rPr>
              <w:rFonts w:ascii="Tahoma" w:hAnsi="Tahoma" w:cs="Tahoma"/>
              <w:sz w:val="18"/>
              <w:szCs w:val="18"/>
            </w:rPr>
            <w:t>Ισχύει από:</w:t>
          </w:r>
        </w:p>
      </w:tc>
      <w:tc>
        <w:tcPr>
          <w:tcW w:w="1426" w:type="dxa"/>
          <w:shd w:val="clear" w:color="auto" w:fill="FFFFFF"/>
          <w:vAlign w:val="center"/>
        </w:tcPr>
        <w:p w14:paraId="1931BFDD" w14:textId="77777777" w:rsidR="00361DA0" w:rsidRPr="00527DFD" w:rsidRDefault="00361DA0" w:rsidP="00247482">
          <w:pPr>
            <w:pStyle w:val="a6"/>
            <w:tabs>
              <w:tab w:val="clear" w:pos="8306"/>
              <w:tab w:val="right" w:pos="8789"/>
            </w:tabs>
            <w:spacing w:before="40" w:after="40"/>
            <w:jc w:val="center"/>
            <w:rPr>
              <w:rFonts w:ascii="Tahoma" w:hAnsi="Tahoma" w:cs="Tahoma"/>
              <w:sz w:val="16"/>
              <w:szCs w:val="16"/>
            </w:rPr>
          </w:pPr>
          <w:r w:rsidRPr="00527DFD">
            <w:rPr>
              <w:rFonts w:ascii="Tahoma" w:hAnsi="Tahoma" w:cs="Tahoma"/>
              <w:sz w:val="16"/>
              <w:szCs w:val="16"/>
            </w:rPr>
            <w:t>../…../</w:t>
          </w:r>
          <w:r w:rsidR="00134255">
            <w:rPr>
              <w:rFonts w:ascii="Tahoma" w:hAnsi="Tahoma" w:cs="Tahoma"/>
              <w:sz w:val="16"/>
              <w:szCs w:val="16"/>
            </w:rPr>
            <w:t>…</w:t>
          </w:r>
        </w:p>
      </w:tc>
    </w:tr>
  </w:tbl>
  <w:p w14:paraId="4F75FA01" w14:textId="77777777" w:rsidR="00361DA0" w:rsidRDefault="00361DA0">
    <w:pPr>
      <w:pStyle w:val="a6"/>
      <w:tabs>
        <w:tab w:val="clear" w:pos="8306"/>
        <w:tab w:val="right" w:pos="8789"/>
      </w:tabs>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8531C7" w14:textId="77777777" w:rsidR="00361DA0" w:rsidRDefault="00361DA0" w:rsidP="003752E4">
    <w:pPr>
      <w:pStyle w:val="a6"/>
      <w:tabs>
        <w:tab w:val="clear" w:pos="4153"/>
        <w:tab w:val="clear" w:pos="8306"/>
        <w:tab w:val="center" w:pos="4536"/>
        <w:tab w:val="right" w:pos="8789"/>
      </w:tabs>
    </w:pPr>
  </w:p>
  <w:tbl>
    <w:tblPr>
      <w:tblW w:w="91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2"/>
      <w:gridCol w:w="5580"/>
      <w:gridCol w:w="1011"/>
      <w:gridCol w:w="1048"/>
    </w:tblGrid>
    <w:tr w:rsidR="00361DA0" w:rsidRPr="002870A1" w14:paraId="48B066BC" w14:textId="77777777" w:rsidTr="00840C9A">
      <w:trPr>
        <w:trHeight w:val="330"/>
      </w:trPr>
      <w:tc>
        <w:tcPr>
          <w:tcW w:w="1552" w:type="dxa"/>
          <w:vMerge w:val="restart"/>
          <w:vAlign w:val="center"/>
        </w:tcPr>
        <w:p w14:paraId="1ED38D97" w14:textId="77777777" w:rsidR="00361DA0" w:rsidRDefault="00D64FD8" w:rsidP="00F53468">
          <w:pPr>
            <w:spacing w:before="60" w:after="60"/>
            <w:jc w:val="center"/>
            <w:rPr>
              <w:rFonts w:ascii="Tahoma" w:hAnsi="Tahoma" w:cs="Tahoma"/>
              <w:b/>
              <w:bCs/>
              <w:sz w:val="16"/>
              <w:szCs w:val="16"/>
            </w:rPr>
          </w:pPr>
          <w:r>
            <w:rPr>
              <w:rFonts w:ascii="Tahoma" w:hAnsi="Tahoma" w:cs="Tahoma"/>
              <w:b/>
              <w:bCs/>
              <w:noProof/>
              <w:sz w:val="16"/>
              <w:szCs w:val="16"/>
            </w:rPr>
            <w:drawing>
              <wp:inline distT="0" distB="0" distL="0" distR="0" wp14:anchorId="4C340DF6" wp14:editId="040870A9">
                <wp:extent cx="304800" cy="361950"/>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4800" cy="361950"/>
                        </a:xfrm>
                        <a:prstGeom prst="rect">
                          <a:avLst/>
                        </a:prstGeom>
                        <a:noFill/>
                        <a:ln>
                          <a:noFill/>
                        </a:ln>
                      </pic:spPr>
                    </pic:pic>
                  </a:graphicData>
                </a:graphic>
              </wp:inline>
            </w:drawing>
          </w:r>
        </w:p>
        <w:p w14:paraId="34EB9BB8" w14:textId="77777777" w:rsidR="00361DA0" w:rsidRDefault="00361DA0" w:rsidP="00F53468">
          <w:pPr>
            <w:spacing w:before="60" w:after="60"/>
            <w:jc w:val="center"/>
            <w:rPr>
              <w:rFonts w:ascii="Tahoma" w:hAnsi="Tahoma" w:cs="Tahoma"/>
              <w:b/>
              <w:sz w:val="18"/>
              <w:szCs w:val="18"/>
            </w:rPr>
          </w:pPr>
          <w:r>
            <w:rPr>
              <w:rFonts w:ascii="Tahoma" w:hAnsi="Tahoma" w:cs="Tahoma"/>
              <w:b/>
              <w:sz w:val="18"/>
              <w:szCs w:val="18"/>
            </w:rPr>
            <w:t>ΕΛΛΗΝΙΚΗ ΔΗΜΟΚΡΑΤΙΑ</w:t>
          </w:r>
        </w:p>
        <w:p w14:paraId="4DC1AEB8" w14:textId="77777777" w:rsidR="00361DA0" w:rsidRPr="007225D7" w:rsidRDefault="00361DA0" w:rsidP="00F53468">
          <w:pPr>
            <w:spacing w:before="60" w:after="60"/>
            <w:jc w:val="center"/>
            <w:rPr>
              <w:rFonts w:ascii="Tahoma" w:hAnsi="Tahoma" w:cs="Tahoma"/>
              <w:b/>
              <w:sz w:val="18"/>
              <w:szCs w:val="18"/>
            </w:rPr>
          </w:pPr>
          <w:r>
            <w:rPr>
              <w:rFonts w:ascii="Tahoma" w:hAnsi="Tahoma" w:cs="Tahoma"/>
              <w:b/>
              <w:sz w:val="18"/>
              <w:szCs w:val="18"/>
            </w:rPr>
            <w:t>ΔΗΜΟΣ</w:t>
          </w:r>
        </w:p>
        <w:p w14:paraId="1A58B09F" w14:textId="77777777" w:rsidR="00361DA0" w:rsidRPr="002870A1" w:rsidRDefault="00361DA0" w:rsidP="00F53468">
          <w:pPr>
            <w:spacing w:before="60" w:after="60"/>
            <w:rPr>
              <w:rFonts w:ascii="Verdana" w:hAnsi="Verdana" w:cs="Tahoma"/>
              <w:b/>
              <w:sz w:val="18"/>
              <w:szCs w:val="18"/>
            </w:rPr>
          </w:pPr>
          <w:r w:rsidRPr="007225D7">
            <w:rPr>
              <w:rFonts w:ascii="Tahoma" w:hAnsi="Tahoma" w:cs="Tahoma"/>
              <w:b/>
              <w:sz w:val="18"/>
              <w:szCs w:val="18"/>
            </w:rPr>
            <w:t>………………..</w:t>
          </w:r>
        </w:p>
      </w:tc>
      <w:tc>
        <w:tcPr>
          <w:tcW w:w="5580" w:type="dxa"/>
          <w:vAlign w:val="center"/>
        </w:tcPr>
        <w:p w14:paraId="577C8D31" w14:textId="77777777" w:rsidR="00361DA0" w:rsidRPr="006958A4" w:rsidRDefault="00361DA0" w:rsidP="006958A4">
          <w:pPr>
            <w:spacing w:before="40" w:after="40"/>
            <w:jc w:val="center"/>
            <w:rPr>
              <w:rFonts w:ascii="Tahoma" w:hAnsi="Tahoma" w:cs="Tahoma"/>
              <w:b/>
              <w:bCs/>
              <w:sz w:val="18"/>
              <w:szCs w:val="18"/>
            </w:rPr>
          </w:pPr>
          <w:r w:rsidRPr="006958A4">
            <w:rPr>
              <w:rFonts w:ascii="Tahoma" w:hAnsi="Tahoma" w:cs="Tahoma"/>
              <w:b/>
              <w:bCs/>
              <w:sz w:val="18"/>
              <w:szCs w:val="18"/>
            </w:rPr>
            <w:t>ΟΜΑΔΑ Δ</w:t>
          </w:r>
          <w:r>
            <w:rPr>
              <w:rFonts w:ascii="Tahoma" w:hAnsi="Tahoma" w:cs="Tahoma"/>
              <w:b/>
              <w:bCs/>
              <w:sz w:val="18"/>
              <w:szCs w:val="18"/>
            </w:rPr>
            <w:t xml:space="preserve">ΙΑΔΙΚΑΣΙΩΝ Δ.01 ΠΡΟΓΡΑΜΜΑΤΙΣΜΟΣ, ΠΑΡΑΚΟΛΟΥΘΗΣΗ ΚΑΙ ΑΝΑΘΕΩΡΗΣΗ </w:t>
          </w:r>
          <w:r w:rsidRPr="006958A4">
            <w:rPr>
              <w:rFonts w:ascii="Tahoma" w:hAnsi="Tahoma" w:cs="Tahoma"/>
              <w:b/>
              <w:bCs/>
              <w:sz w:val="18"/>
              <w:szCs w:val="18"/>
            </w:rPr>
            <w:t xml:space="preserve">ΕΡΓΩΝ </w:t>
          </w:r>
        </w:p>
      </w:tc>
      <w:tc>
        <w:tcPr>
          <w:tcW w:w="2059" w:type="dxa"/>
          <w:gridSpan w:val="2"/>
          <w:vMerge w:val="restart"/>
          <w:shd w:val="clear" w:color="auto" w:fill="auto"/>
          <w:vAlign w:val="center"/>
        </w:tcPr>
        <w:p w14:paraId="60416AF0" w14:textId="77777777" w:rsidR="00361DA0" w:rsidRPr="006958A4" w:rsidRDefault="00361DA0" w:rsidP="00840C9A">
          <w:pPr>
            <w:pStyle w:val="a6"/>
            <w:tabs>
              <w:tab w:val="right" w:pos="8789"/>
            </w:tabs>
            <w:jc w:val="center"/>
            <w:rPr>
              <w:rFonts w:ascii="Tahoma" w:hAnsi="Tahoma" w:cs="Tahoma"/>
              <w:sz w:val="18"/>
              <w:szCs w:val="18"/>
            </w:rPr>
          </w:pPr>
          <w:r w:rsidRPr="00840C9A">
            <w:rPr>
              <w:rFonts w:ascii="Tahoma" w:hAnsi="Tahoma" w:cs="Tahoma"/>
              <w:sz w:val="18"/>
              <w:szCs w:val="18"/>
            </w:rPr>
            <w:t xml:space="preserve">Σελ. </w:t>
          </w:r>
          <w:r w:rsidRPr="00840C9A">
            <w:rPr>
              <w:rFonts w:ascii="Tahoma" w:hAnsi="Tahoma" w:cs="Tahoma"/>
              <w:b/>
              <w:sz w:val="18"/>
              <w:szCs w:val="18"/>
            </w:rPr>
            <w:fldChar w:fldCharType="begin"/>
          </w:r>
          <w:r w:rsidRPr="00840C9A">
            <w:rPr>
              <w:rFonts w:ascii="Tahoma" w:hAnsi="Tahoma" w:cs="Tahoma"/>
              <w:b/>
              <w:sz w:val="18"/>
              <w:szCs w:val="18"/>
            </w:rPr>
            <w:instrText>PAGE  \* Arabic  \* MERGEFORMAT</w:instrText>
          </w:r>
          <w:r w:rsidRPr="00840C9A">
            <w:rPr>
              <w:rFonts w:ascii="Tahoma" w:hAnsi="Tahoma" w:cs="Tahoma"/>
              <w:b/>
              <w:sz w:val="18"/>
              <w:szCs w:val="18"/>
            </w:rPr>
            <w:fldChar w:fldCharType="separate"/>
          </w:r>
          <w:r>
            <w:rPr>
              <w:rFonts w:ascii="Tahoma" w:hAnsi="Tahoma" w:cs="Tahoma"/>
              <w:b/>
              <w:noProof/>
              <w:sz w:val="18"/>
              <w:szCs w:val="18"/>
            </w:rPr>
            <w:t>1</w:t>
          </w:r>
          <w:r w:rsidRPr="00840C9A">
            <w:rPr>
              <w:rFonts w:ascii="Tahoma" w:hAnsi="Tahoma" w:cs="Tahoma"/>
              <w:b/>
              <w:sz w:val="18"/>
              <w:szCs w:val="18"/>
            </w:rPr>
            <w:fldChar w:fldCharType="end"/>
          </w:r>
          <w:r w:rsidRPr="00840C9A">
            <w:rPr>
              <w:rFonts w:ascii="Tahoma" w:hAnsi="Tahoma" w:cs="Tahoma"/>
              <w:sz w:val="18"/>
              <w:szCs w:val="18"/>
            </w:rPr>
            <w:t xml:space="preserve"> </w:t>
          </w:r>
          <w:r>
            <w:rPr>
              <w:rFonts w:ascii="Tahoma" w:hAnsi="Tahoma" w:cs="Tahoma"/>
              <w:sz w:val="18"/>
              <w:szCs w:val="18"/>
              <w:lang w:val="en-US"/>
            </w:rPr>
            <w:t>/</w:t>
          </w:r>
          <w:r w:rsidRPr="00840C9A">
            <w:rPr>
              <w:rFonts w:ascii="Tahoma" w:hAnsi="Tahoma" w:cs="Tahoma"/>
              <w:sz w:val="18"/>
              <w:szCs w:val="18"/>
            </w:rPr>
            <w:t xml:space="preserve"> </w:t>
          </w:r>
          <w:r w:rsidRPr="00840C9A">
            <w:rPr>
              <w:rFonts w:ascii="Tahoma" w:hAnsi="Tahoma" w:cs="Tahoma"/>
              <w:b/>
              <w:sz w:val="18"/>
              <w:szCs w:val="18"/>
            </w:rPr>
            <w:fldChar w:fldCharType="begin"/>
          </w:r>
          <w:r w:rsidRPr="00840C9A">
            <w:rPr>
              <w:rFonts w:ascii="Tahoma" w:hAnsi="Tahoma" w:cs="Tahoma"/>
              <w:b/>
              <w:sz w:val="18"/>
              <w:szCs w:val="18"/>
            </w:rPr>
            <w:instrText>NUMPAGES  \* Arabic  \* MERGEFORMAT</w:instrText>
          </w:r>
          <w:r w:rsidRPr="00840C9A">
            <w:rPr>
              <w:rFonts w:ascii="Tahoma" w:hAnsi="Tahoma" w:cs="Tahoma"/>
              <w:b/>
              <w:sz w:val="18"/>
              <w:szCs w:val="18"/>
            </w:rPr>
            <w:fldChar w:fldCharType="separate"/>
          </w:r>
          <w:r>
            <w:rPr>
              <w:rFonts w:ascii="Tahoma" w:hAnsi="Tahoma" w:cs="Tahoma"/>
              <w:b/>
              <w:noProof/>
              <w:sz w:val="18"/>
              <w:szCs w:val="18"/>
            </w:rPr>
            <w:t>5</w:t>
          </w:r>
          <w:r w:rsidRPr="00840C9A">
            <w:rPr>
              <w:rFonts w:ascii="Tahoma" w:hAnsi="Tahoma" w:cs="Tahoma"/>
              <w:b/>
              <w:sz w:val="18"/>
              <w:szCs w:val="18"/>
            </w:rPr>
            <w:fldChar w:fldCharType="end"/>
          </w:r>
        </w:p>
      </w:tc>
    </w:tr>
    <w:tr w:rsidR="00361DA0" w:rsidRPr="002870A1" w14:paraId="3C6592C0" w14:textId="77777777" w:rsidTr="00840C9A">
      <w:trPr>
        <w:trHeight w:val="337"/>
      </w:trPr>
      <w:tc>
        <w:tcPr>
          <w:tcW w:w="1552" w:type="dxa"/>
          <w:vMerge/>
          <w:vAlign w:val="center"/>
        </w:tcPr>
        <w:p w14:paraId="32620334" w14:textId="77777777" w:rsidR="00361DA0" w:rsidRPr="006958A4" w:rsidRDefault="00361DA0" w:rsidP="00F53468">
          <w:pPr>
            <w:spacing w:before="60" w:after="60"/>
            <w:rPr>
              <w:rFonts w:ascii="Tahoma" w:hAnsi="Tahoma" w:cs="Tahoma"/>
              <w:b/>
              <w:sz w:val="18"/>
              <w:szCs w:val="18"/>
            </w:rPr>
          </w:pPr>
        </w:p>
      </w:tc>
      <w:tc>
        <w:tcPr>
          <w:tcW w:w="5580" w:type="dxa"/>
          <w:vMerge w:val="restart"/>
          <w:vAlign w:val="center"/>
        </w:tcPr>
        <w:p w14:paraId="7521B19D" w14:textId="77777777" w:rsidR="00361DA0" w:rsidRPr="006958A4" w:rsidRDefault="00361DA0" w:rsidP="006A1126">
          <w:pPr>
            <w:spacing w:before="40" w:after="40"/>
            <w:jc w:val="center"/>
            <w:rPr>
              <w:rFonts w:ascii="Tahoma" w:hAnsi="Tahoma" w:cs="Tahoma"/>
              <w:sz w:val="18"/>
              <w:szCs w:val="18"/>
            </w:rPr>
          </w:pPr>
          <w:r w:rsidRPr="006A1126">
            <w:rPr>
              <w:rFonts w:ascii="Tahoma" w:hAnsi="Tahoma" w:cs="Tahoma"/>
              <w:b/>
              <w:bCs/>
              <w:sz w:val="18"/>
              <w:szCs w:val="18"/>
            </w:rPr>
            <w:t>Διαδικασία</w:t>
          </w:r>
          <w:r w:rsidRPr="006958A4">
            <w:rPr>
              <w:rFonts w:ascii="Tahoma" w:hAnsi="Tahoma" w:cs="Tahoma"/>
              <w:b/>
              <w:bCs/>
              <w:sz w:val="18"/>
              <w:szCs w:val="18"/>
            </w:rPr>
            <w:t xml:space="preserve"> Δ.01.01</w:t>
          </w:r>
        </w:p>
        <w:p w14:paraId="28A7B811" w14:textId="77777777" w:rsidR="00361DA0" w:rsidRPr="006958A4" w:rsidRDefault="00361DA0" w:rsidP="00F53468">
          <w:pPr>
            <w:spacing w:before="40" w:after="40"/>
            <w:jc w:val="center"/>
            <w:rPr>
              <w:rFonts w:ascii="Tahoma" w:hAnsi="Tahoma" w:cs="Tahoma"/>
              <w:sz w:val="18"/>
              <w:szCs w:val="18"/>
            </w:rPr>
          </w:pPr>
          <w:r w:rsidRPr="006958A4">
            <w:rPr>
              <w:rFonts w:ascii="Tahoma" w:hAnsi="Tahoma" w:cs="Tahoma"/>
              <w:b/>
              <w:bCs/>
              <w:sz w:val="18"/>
              <w:szCs w:val="18"/>
            </w:rPr>
            <w:t xml:space="preserve">«Διάγνωση αναγκών </w:t>
          </w:r>
          <w:r>
            <w:rPr>
              <w:rFonts w:ascii="Tahoma" w:hAnsi="Tahoma" w:cs="Tahoma"/>
              <w:b/>
              <w:bCs/>
              <w:sz w:val="18"/>
              <w:szCs w:val="18"/>
            </w:rPr>
            <w:t>–</w:t>
          </w:r>
          <w:r w:rsidRPr="006958A4">
            <w:rPr>
              <w:rFonts w:ascii="Tahoma" w:hAnsi="Tahoma" w:cs="Tahoma"/>
              <w:b/>
              <w:bCs/>
              <w:sz w:val="18"/>
              <w:szCs w:val="18"/>
            </w:rPr>
            <w:t xml:space="preserve"> </w:t>
          </w:r>
          <w:r>
            <w:rPr>
              <w:rFonts w:ascii="Tahoma" w:hAnsi="Tahoma" w:cs="Tahoma"/>
              <w:b/>
              <w:bCs/>
              <w:sz w:val="18"/>
              <w:szCs w:val="18"/>
            </w:rPr>
            <w:t xml:space="preserve">Ετήσιος </w:t>
          </w:r>
          <w:r w:rsidRPr="006958A4">
            <w:rPr>
              <w:rFonts w:ascii="Tahoma" w:hAnsi="Tahoma" w:cs="Tahoma"/>
              <w:b/>
              <w:bCs/>
              <w:sz w:val="18"/>
              <w:szCs w:val="18"/>
            </w:rPr>
            <w:t>Προγραμματισμός έργων»</w:t>
          </w:r>
        </w:p>
      </w:tc>
      <w:tc>
        <w:tcPr>
          <w:tcW w:w="2059" w:type="dxa"/>
          <w:gridSpan w:val="2"/>
          <w:vMerge/>
          <w:shd w:val="clear" w:color="auto" w:fill="auto"/>
          <w:vAlign w:val="center"/>
        </w:tcPr>
        <w:p w14:paraId="454D2A89" w14:textId="77777777" w:rsidR="00361DA0" w:rsidRPr="008F0D71" w:rsidRDefault="00361DA0" w:rsidP="00F53468">
          <w:pPr>
            <w:pStyle w:val="a6"/>
            <w:tabs>
              <w:tab w:val="clear" w:pos="8306"/>
              <w:tab w:val="right" w:pos="8789"/>
            </w:tabs>
            <w:jc w:val="center"/>
            <w:rPr>
              <w:rFonts w:ascii="Tahoma" w:hAnsi="Tahoma" w:cs="Tahoma"/>
              <w:b/>
              <w:sz w:val="16"/>
              <w:szCs w:val="16"/>
            </w:rPr>
          </w:pPr>
        </w:p>
      </w:tc>
    </w:tr>
    <w:tr w:rsidR="00361DA0" w:rsidRPr="002870A1" w14:paraId="19C50E5A" w14:textId="77777777" w:rsidTr="00840C9A">
      <w:trPr>
        <w:trHeight w:val="330"/>
      </w:trPr>
      <w:tc>
        <w:tcPr>
          <w:tcW w:w="1552" w:type="dxa"/>
          <w:vMerge/>
          <w:vAlign w:val="center"/>
        </w:tcPr>
        <w:p w14:paraId="1FBBA672" w14:textId="77777777" w:rsidR="00361DA0" w:rsidRPr="006958A4" w:rsidRDefault="00361DA0" w:rsidP="00F53468">
          <w:pPr>
            <w:spacing w:before="60" w:after="60"/>
            <w:rPr>
              <w:rFonts w:ascii="Tahoma" w:hAnsi="Tahoma" w:cs="Tahoma"/>
              <w:b/>
              <w:sz w:val="18"/>
              <w:szCs w:val="18"/>
            </w:rPr>
          </w:pPr>
        </w:p>
      </w:tc>
      <w:tc>
        <w:tcPr>
          <w:tcW w:w="5580" w:type="dxa"/>
          <w:vMerge/>
          <w:vAlign w:val="center"/>
        </w:tcPr>
        <w:p w14:paraId="7CED1CF5" w14:textId="77777777" w:rsidR="00361DA0" w:rsidRPr="006958A4" w:rsidRDefault="00361DA0" w:rsidP="00F53468">
          <w:pPr>
            <w:spacing w:before="40" w:after="40"/>
            <w:jc w:val="center"/>
            <w:rPr>
              <w:rFonts w:ascii="Tahoma" w:hAnsi="Tahoma" w:cs="Tahoma"/>
              <w:b/>
              <w:bCs/>
              <w:sz w:val="18"/>
              <w:szCs w:val="18"/>
            </w:rPr>
          </w:pPr>
        </w:p>
      </w:tc>
      <w:tc>
        <w:tcPr>
          <w:tcW w:w="1011" w:type="dxa"/>
          <w:shd w:val="clear" w:color="auto" w:fill="auto"/>
          <w:vAlign w:val="center"/>
        </w:tcPr>
        <w:p w14:paraId="2F7CD007" w14:textId="77777777" w:rsidR="00361DA0" w:rsidRPr="008F0D71" w:rsidRDefault="00361DA0" w:rsidP="006958A4">
          <w:pPr>
            <w:pStyle w:val="a6"/>
            <w:tabs>
              <w:tab w:val="clear" w:pos="8306"/>
              <w:tab w:val="right" w:pos="8789"/>
            </w:tabs>
            <w:ind w:left="-108" w:right="-142"/>
            <w:jc w:val="center"/>
            <w:rPr>
              <w:rFonts w:ascii="Tahoma" w:hAnsi="Tahoma" w:cs="Tahoma"/>
              <w:sz w:val="16"/>
              <w:szCs w:val="16"/>
            </w:rPr>
          </w:pPr>
          <w:r w:rsidRPr="008F0D71">
            <w:rPr>
              <w:rFonts w:ascii="Tahoma" w:hAnsi="Tahoma" w:cs="Tahoma"/>
              <w:sz w:val="16"/>
              <w:szCs w:val="16"/>
            </w:rPr>
            <w:t>Έκδοση</w:t>
          </w:r>
          <w:r w:rsidRPr="00840C9A">
            <w:rPr>
              <w:rFonts w:ascii="Tahoma" w:hAnsi="Tahoma" w:cs="Tahoma"/>
              <w:sz w:val="16"/>
              <w:szCs w:val="16"/>
            </w:rPr>
            <w:t xml:space="preserve">: </w:t>
          </w:r>
        </w:p>
      </w:tc>
      <w:tc>
        <w:tcPr>
          <w:tcW w:w="1048" w:type="dxa"/>
          <w:shd w:val="clear" w:color="auto" w:fill="auto"/>
          <w:vAlign w:val="center"/>
        </w:tcPr>
        <w:p w14:paraId="62455B1B" w14:textId="77777777" w:rsidR="00361DA0" w:rsidRPr="008F0D71" w:rsidRDefault="00361DA0" w:rsidP="00F53468">
          <w:pPr>
            <w:pStyle w:val="a6"/>
            <w:tabs>
              <w:tab w:val="clear" w:pos="8306"/>
              <w:tab w:val="right" w:pos="8789"/>
            </w:tabs>
            <w:jc w:val="center"/>
            <w:rPr>
              <w:rFonts w:ascii="Tahoma" w:hAnsi="Tahoma" w:cs="Tahoma"/>
              <w:b/>
              <w:sz w:val="16"/>
              <w:szCs w:val="16"/>
            </w:rPr>
          </w:pPr>
          <w:r>
            <w:rPr>
              <w:rFonts w:ascii="Tahoma" w:hAnsi="Tahoma" w:cs="Tahoma"/>
              <w:b/>
              <w:sz w:val="16"/>
              <w:szCs w:val="16"/>
            </w:rPr>
            <w:t>1</w:t>
          </w:r>
          <w:r>
            <w:rPr>
              <w:rFonts w:ascii="Tahoma" w:hAnsi="Tahoma" w:cs="Tahoma"/>
              <w:b/>
              <w:sz w:val="16"/>
              <w:szCs w:val="16"/>
              <w:vertAlign w:val="superscript"/>
            </w:rPr>
            <w:t xml:space="preserve">η </w:t>
          </w:r>
        </w:p>
      </w:tc>
    </w:tr>
  </w:tbl>
  <w:p w14:paraId="37C4499E" w14:textId="77777777" w:rsidR="00361DA0" w:rsidRPr="00840C9A" w:rsidRDefault="00361DA0">
    <w:pPr>
      <w:pStyle w:val="a6"/>
      <w:tabs>
        <w:tab w:val="clear" w:pos="4153"/>
        <w:tab w:val="clear" w:pos="8306"/>
        <w:tab w:val="center" w:pos="4536"/>
        <w:tab w:val="right" w:pos="878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36361"/>
    <w:multiLevelType w:val="hybridMultilevel"/>
    <w:tmpl w:val="7D9A205E"/>
    <w:lvl w:ilvl="0" w:tplc="0408000F">
      <w:start w:val="1"/>
      <w:numFmt w:val="decimal"/>
      <w:lvlText w:val="%1."/>
      <w:lvlJc w:val="left"/>
      <w:pPr>
        <w:ind w:left="720" w:hanging="360"/>
      </w:pPr>
      <w:rPr>
        <w:rFonts w:hint="default"/>
        <w:strike w:val="0"/>
        <w:dstrike w:val="0"/>
        <w:sz w:val="20"/>
        <w:vertAlign w:val="baseline"/>
      </w:rPr>
    </w:lvl>
    <w:lvl w:ilvl="1" w:tplc="0408000F">
      <w:start w:val="1"/>
      <w:numFmt w:val="decimal"/>
      <w:lvlText w:val="%2."/>
      <w:lvlJc w:val="left"/>
      <w:pPr>
        <w:ind w:left="1440" w:hanging="360"/>
      </w:pPr>
      <w:rPr>
        <w:rFonts w:hint="default"/>
      </w:rPr>
    </w:lvl>
    <w:lvl w:ilvl="2" w:tplc="08F4F602">
      <w:start w:val="1"/>
      <w:numFmt w:val="decimal"/>
      <w:lvlText w:val="%3."/>
      <w:lvlJc w:val="left"/>
      <w:pPr>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2E12087"/>
    <w:multiLevelType w:val="hybridMultilevel"/>
    <w:tmpl w:val="282A5A9E"/>
    <w:lvl w:ilvl="0" w:tplc="04080001">
      <w:start w:val="1"/>
      <w:numFmt w:val="bullet"/>
      <w:lvlText w:val=""/>
      <w:lvlJc w:val="left"/>
      <w:pPr>
        <w:ind w:left="720" w:hanging="360"/>
      </w:pPr>
      <w:rPr>
        <w:rFonts w:ascii="Symbol" w:hAnsi="Symbol" w:hint="default"/>
        <w:strike w:val="0"/>
        <w:dstrike w:val="0"/>
        <w:sz w:val="20"/>
        <w:vertAlign w:val="baseline"/>
      </w:rPr>
    </w:lvl>
    <w:lvl w:ilvl="1" w:tplc="0408000F">
      <w:start w:val="1"/>
      <w:numFmt w:val="decimal"/>
      <w:lvlText w:val="%2."/>
      <w:lvlJc w:val="left"/>
      <w:pPr>
        <w:ind w:left="1440" w:hanging="360"/>
      </w:pPr>
      <w:rPr>
        <w:rFonts w:hint="default"/>
      </w:rPr>
    </w:lvl>
    <w:lvl w:ilvl="2" w:tplc="08F4F602">
      <w:start w:val="1"/>
      <w:numFmt w:val="decimal"/>
      <w:lvlText w:val="%3."/>
      <w:lvlJc w:val="left"/>
      <w:pPr>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B3240F1"/>
    <w:multiLevelType w:val="hybridMultilevel"/>
    <w:tmpl w:val="1B7A8A6A"/>
    <w:lvl w:ilvl="0" w:tplc="764A5EC2">
      <w:start w:val="1"/>
      <w:numFmt w:val="bullet"/>
      <w:pStyle w:val="-11b"/>
      <w:lvlText w:val=""/>
      <w:lvlJc w:val="left"/>
      <w:pPr>
        <w:tabs>
          <w:tab w:val="num" w:pos="4967"/>
        </w:tabs>
        <w:ind w:left="4967" w:hanging="360"/>
      </w:pPr>
      <w:rPr>
        <w:rFonts w:ascii="Symbol" w:hAnsi="Symbol" w:hint="default"/>
      </w:rPr>
    </w:lvl>
    <w:lvl w:ilvl="1" w:tplc="04080003" w:tentative="1">
      <w:start w:val="1"/>
      <w:numFmt w:val="bullet"/>
      <w:lvlText w:val="o"/>
      <w:lvlJc w:val="left"/>
      <w:pPr>
        <w:tabs>
          <w:tab w:val="num" w:pos="5687"/>
        </w:tabs>
        <w:ind w:left="5687" w:hanging="360"/>
      </w:pPr>
      <w:rPr>
        <w:rFonts w:ascii="Courier New" w:hAnsi="Courier New" w:cs="Courier New" w:hint="default"/>
      </w:rPr>
    </w:lvl>
    <w:lvl w:ilvl="2" w:tplc="04080005" w:tentative="1">
      <w:start w:val="1"/>
      <w:numFmt w:val="bullet"/>
      <w:lvlText w:val=""/>
      <w:lvlJc w:val="left"/>
      <w:pPr>
        <w:tabs>
          <w:tab w:val="num" w:pos="6407"/>
        </w:tabs>
        <w:ind w:left="6407" w:hanging="360"/>
      </w:pPr>
      <w:rPr>
        <w:rFonts w:ascii="Wingdings" w:hAnsi="Wingdings" w:hint="default"/>
      </w:rPr>
    </w:lvl>
    <w:lvl w:ilvl="3" w:tplc="04080001" w:tentative="1">
      <w:start w:val="1"/>
      <w:numFmt w:val="bullet"/>
      <w:lvlText w:val=""/>
      <w:lvlJc w:val="left"/>
      <w:pPr>
        <w:tabs>
          <w:tab w:val="num" w:pos="7127"/>
        </w:tabs>
        <w:ind w:left="7127" w:hanging="360"/>
      </w:pPr>
      <w:rPr>
        <w:rFonts w:ascii="Symbol" w:hAnsi="Symbol" w:hint="default"/>
      </w:rPr>
    </w:lvl>
    <w:lvl w:ilvl="4" w:tplc="04080003" w:tentative="1">
      <w:start w:val="1"/>
      <w:numFmt w:val="bullet"/>
      <w:lvlText w:val="o"/>
      <w:lvlJc w:val="left"/>
      <w:pPr>
        <w:tabs>
          <w:tab w:val="num" w:pos="7847"/>
        </w:tabs>
        <w:ind w:left="7847" w:hanging="360"/>
      </w:pPr>
      <w:rPr>
        <w:rFonts w:ascii="Courier New" w:hAnsi="Courier New" w:cs="Courier New" w:hint="default"/>
      </w:rPr>
    </w:lvl>
    <w:lvl w:ilvl="5" w:tplc="04080005" w:tentative="1">
      <w:start w:val="1"/>
      <w:numFmt w:val="bullet"/>
      <w:lvlText w:val=""/>
      <w:lvlJc w:val="left"/>
      <w:pPr>
        <w:tabs>
          <w:tab w:val="num" w:pos="8567"/>
        </w:tabs>
        <w:ind w:left="8567" w:hanging="360"/>
      </w:pPr>
      <w:rPr>
        <w:rFonts w:ascii="Wingdings" w:hAnsi="Wingdings" w:hint="default"/>
      </w:rPr>
    </w:lvl>
    <w:lvl w:ilvl="6" w:tplc="04080001" w:tentative="1">
      <w:start w:val="1"/>
      <w:numFmt w:val="bullet"/>
      <w:lvlText w:val=""/>
      <w:lvlJc w:val="left"/>
      <w:pPr>
        <w:tabs>
          <w:tab w:val="num" w:pos="9287"/>
        </w:tabs>
        <w:ind w:left="9287" w:hanging="360"/>
      </w:pPr>
      <w:rPr>
        <w:rFonts w:ascii="Symbol" w:hAnsi="Symbol" w:hint="default"/>
      </w:rPr>
    </w:lvl>
    <w:lvl w:ilvl="7" w:tplc="04080003" w:tentative="1">
      <w:start w:val="1"/>
      <w:numFmt w:val="bullet"/>
      <w:lvlText w:val="o"/>
      <w:lvlJc w:val="left"/>
      <w:pPr>
        <w:tabs>
          <w:tab w:val="num" w:pos="10007"/>
        </w:tabs>
        <w:ind w:left="10007" w:hanging="360"/>
      </w:pPr>
      <w:rPr>
        <w:rFonts w:ascii="Courier New" w:hAnsi="Courier New" w:cs="Courier New" w:hint="default"/>
      </w:rPr>
    </w:lvl>
    <w:lvl w:ilvl="8" w:tplc="04080005" w:tentative="1">
      <w:start w:val="1"/>
      <w:numFmt w:val="bullet"/>
      <w:lvlText w:val=""/>
      <w:lvlJc w:val="left"/>
      <w:pPr>
        <w:tabs>
          <w:tab w:val="num" w:pos="10727"/>
        </w:tabs>
        <w:ind w:left="10727" w:hanging="360"/>
      </w:pPr>
      <w:rPr>
        <w:rFonts w:ascii="Wingdings" w:hAnsi="Wingdings" w:hint="default"/>
      </w:rPr>
    </w:lvl>
  </w:abstractNum>
  <w:abstractNum w:abstractNumId="3" w15:restartNumberingAfterBreak="0">
    <w:nsid w:val="225E1E73"/>
    <w:multiLevelType w:val="hybridMultilevel"/>
    <w:tmpl w:val="29CE3F72"/>
    <w:lvl w:ilvl="0" w:tplc="F0161C58">
      <w:start w:val="1"/>
      <w:numFmt w:val="bullet"/>
      <w:lvlText w:val=""/>
      <w:lvlJc w:val="left"/>
      <w:pPr>
        <w:tabs>
          <w:tab w:val="num" w:pos="360"/>
        </w:tabs>
        <w:ind w:left="360" w:hanging="360"/>
      </w:pPr>
      <w:rPr>
        <w:rFonts w:ascii="Wingdings 2" w:hAnsi="Wingdings 2" w:hint="default"/>
        <w:strike w:val="0"/>
        <w:dstrike w:val="0"/>
        <w:sz w:val="20"/>
        <w:vertAlign w:val="baseline"/>
      </w:rPr>
    </w:lvl>
    <w:lvl w:ilvl="1" w:tplc="3B802698">
      <w:start w:val="1"/>
      <w:numFmt w:val="bullet"/>
      <w:lvlText w:val=""/>
      <w:lvlJc w:val="left"/>
      <w:pPr>
        <w:tabs>
          <w:tab w:val="num" w:pos="1440"/>
        </w:tabs>
        <w:ind w:left="1440" w:hanging="360"/>
      </w:pPr>
      <w:rPr>
        <w:rFonts w:ascii="Wingdings" w:hAnsi="Wingdings" w:hint="default"/>
        <w:strike w:val="0"/>
        <w:dstrike w:val="0"/>
        <w:sz w:val="20"/>
        <w:vertAlign w:val="baseline"/>
      </w:rPr>
    </w:lvl>
    <w:lvl w:ilvl="2" w:tplc="04080005">
      <w:start w:val="1"/>
      <w:numFmt w:val="bullet"/>
      <w:lvlText w:val=""/>
      <w:lvlJc w:val="left"/>
      <w:pPr>
        <w:tabs>
          <w:tab w:val="num" w:pos="2160"/>
        </w:tabs>
        <w:ind w:left="2160" w:hanging="360"/>
      </w:pPr>
      <w:rPr>
        <w:rFonts w:ascii="Wingdings" w:hAnsi="Wingdings" w:hint="default"/>
        <w:strike w:val="0"/>
        <w:dstrike w:val="0"/>
        <w:sz w:val="20"/>
        <w:vertAlign w:val="baseline"/>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B15382"/>
    <w:multiLevelType w:val="hybridMultilevel"/>
    <w:tmpl w:val="322A0272"/>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15:restartNumberingAfterBreak="0">
    <w:nsid w:val="2E9A0A3D"/>
    <w:multiLevelType w:val="hybridMultilevel"/>
    <w:tmpl w:val="5BCAAD7E"/>
    <w:lvl w:ilvl="0" w:tplc="6694AB02">
      <w:start w:val="1"/>
      <w:numFmt w:val="decimal"/>
      <w:pStyle w:val="1"/>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37C076F4"/>
    <w:multiLevelType w:val="hybridMultilevel"/>
    <w:tmpl w:val="7860A004"/>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7" w15:restartNumberingAfterBreak="0">
    <w:nsid w:val="46C94B66"/>
    <w:multiLevelType w:val="hybridMultilevel"/>
    <w:tmpl w:val="BC7A2B86"/>
    <w:lvl w:ilvl="0" w:tplc="075A6820">
      <w:start w:val="1"/>
      <w:numFmt w:val="decimal"/>
      <w:lvlText w:val="%1."/>
      <w:lvlJc w:val="left"/>
      <w:pPr>
        <w:ind w:left="720" w:hanging="360"/>
      </w:pPr>
      <w:rPr>
        <w:rFonts w:hint="default"/>
        <w:b w:val="0"/>
        <w:strike w:val="0"/>
        <w:dstrike w:val="0"/>
        <w:sz w:val="20"/>
        <w:vertAlign w:val="baseline"/>
      </w:rPr>
    </w:lvl>
    <w:lvl w:ilvl="1" w:tplc="04080001">
      <w:start w:val="1"/>
      <w:numFmt w:val="bullet"/>
      <w:lvlText w:val=""/>
      <w:lvlJc w:val="left"/>
      <w:pPr>
        <w:ind w:left="1440" w:hanging="360"/>
      </w:pPr>
      <w:rPr>
        <w:rFonts w:ascii="Symbol" w:hAnsi="Symbol" w:hint="default"/>
      </w:rPr>
    </w:lvl>
    <w:lvl w:ilvl="2" w:tplc="6108DDEA">
      <w:start w:val="8"/>
      <w:numFmt w:val="bullet"/>
      <w:lvlText w:val="•"/>
      <w:lvlJc w:val="left"/>
      <w:pPr>
        <w:ind w:left="2340" w:hanging="360"/>
      </w:pPr>
      <w:rPr>
        <w:rFonts w:ascii="Tahoma" w:eastAsia="Times New Roman" w:hAnsi="Tahoma" w:cs="Tahoma" w:hint="default"/>
      </w:rPr>
    </w:lvl>
    <w:lvl w:ilvl="3" w:tplc="2264A1BE">
      <w:start w:val="1"/>
      <w:numFmt w:val="decimal"/>
      <w:lvlText w:val="%4."/>
      <w:lvlJc w:val="left"/>
      <w:pPr>
        <w:ind w:left="2880" w:hanging="360"/>
      </w:pPr>
      <w:rPr>
        <w:rFonts w:hint="default"/>
      </w:r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5744202C"/>
    <w:multiLevelType w:val="hybridMultilevel"/>
    <w:tmpl w:val="FBFC8A74"/>
    <w:lvl w:ilvl="0" w:tplc="04080001">
      <w:start w:val="1"/>
      <w:numFmt w:val="bullet"/>
      <w:lvlText w:val=""/>
      <w:lvlJc w:val="left"/>
      <w:pPr>
        <w:ind w:left="1364" w:hanging="360"/>
      </w:pPr>
      <w:rPr>
        <w:rFonts w:ascii="Symbol" w:hAnsi="Symbol" w:hint="default"/>
      </w:rPr>
    </w:lvl>
    <w:lvl w:ilvl="1" w:tplc="04080003" w:tentative="1">
      <w:start w:val="1"/>
      <w:numFmt w:val="bullet"/>
      <w:lvlText w:val="o"/>
      <w:lvlJc w:val="left"/>
      <w:pPr>
        <w:ind w:left="2084" w:hanging="360"/>
      </w:pPr>
      <w:rPr>
        <w:rFonts w:ascii="Courier New" w:hAnsi="Courier New" w:cs="Courier New" w:hint="default"/>
      </w:rPr>
    </w:lvl>
    <w:lvl w:ilvl="2" w:tplc="04080005" w:tentative="1">
      <w:start w:val="1"/>
      <w:numFmt w:val="bullet"/>
      <w:lvlText w:val=""/>
      <w:lvlJc w:val="left"/>
      <w:pPr>
        <w:ind w:left="2804" w:hanging="360"/>
      </w:pPr>
      <w:rPr>
        <w:rFonts w:ascii="Wingdings" w:hAnsi="Wingdings" w:hint="default"/>
      </w:rPr>
    </w:lvl>
    <w:lvl w:ilvl="3" w:tplc="04080001" w:tentative="1">
      <w:start w:val="1"/>
      <w:numFmt w:val="bullet"/>
      <w:lvlText w:val=""/>
      <w:lvlJc w:val="left"/>
      <w:pPr>
        <w:ind w:left="3524" w:hanging="360"/>
      </w:pPr>
      <w:rPr>
        <w:rFonts w:ascii="Symbol" w:hAnsi="Symbol" w:hint="default"/>
      </w:rPr>
    </w:lvl>
    <w:lvl w:ilvl="4" w:tplc="04080003" w:tentative="1">
      <w:start w:val="1"/>
      <w:numFmt w:val="bullet"/>
      <w:lvlText w:val="o"/>
      <w:lvlJc w:val="left"/>
      <w:pPr>
        <w:ind w:left="4244" w:hanging="360"/>
      </w:pPr>
      <w:rPr>
        <w:rFonts w:ascii="Courier New" w:hAnsi="Courier New" w:cs="Courier New" w:hint="default"/>
      </w:rPr>
    </w:lvl>
    <w:lvl w:ilvl="5" w:tplc="04080005" w:tentative="1">
      <w:start w:val="1"/>
      <w:numFmt w:val="bullet"/>
      <w:lvlText w:val=""/>
      <w:lvlJc w:val="left"/>
      <w:pPr>
        <w:ind w:left="4964" w:hanging="360"/>
      </w:pPr>
      <w:rPr>
        <w:rFonts w:ascii="Wingdings" w:hAnsi="Wingdings" w:hint="default"/>
      </w:rPr>
    </w:lvl>
    <w:lvl w:ilvl="6" w:tplc="04080001" w:tentative="1">
      <w:start w:val="1"/>
      <w:numFmt w:val="bullet"/>
      <w:lvlText w:val=""/>
      <w:lvlJc w:val="left"/>
      <w:pPr>
        <w:ind w:left="5684" w:hanging="360"/>
      </w:pPr>
      <w:rPr>
        <w:rFonts w:ascii="Symbol" w:hAnsi="Symbol" w:hint="default"/>
      </w:rPr>
    </w:lvl>
    <w:lvl w:ilvl="7" w:tplc="04080003" w:tentative="1">
      <w:start w:val="1"/>
      <w:numFmt w:val="bullet"/>
      <w:lvlText w:val="o"/>
      <w:lvlJc w:val="left"/>
      <w:pPr>
        <w:ind w:left="6404" w:hanging="360"/>
      </w:pPr>
      <w:rPr>
        <w:rFonts w:ascii="Courier New" w:hAnsi="Courier New" w:cs="Courier New" w:hint="default"/>
      </w:rPr>
    </w:lvl>
    <w:lvl w:ilvl="8" w:tplc="04080005" w:tentative="1">
      <w:start w:val="1"/>
      <w:numFmt w:val="bullet"/>
      <w:lvlText w:val=""/>
      <w:lvlJc w:val="left"/>
      <w:pPr>
        <w:ind w:left="7124" w:hanging="360"/>
      </w:pPr>
      <w:rPr>
        <w:rFonts w:ascii="Wingdings" w:hAnsi="Wingdings" w:hint="default"/>
      </w:rPr>
    </w:lvl>
  </w:abstractNum>
  <w:abstractNum w:abstractNumId="9" w15:restartNumberingAfterBreak="0">
    <w:nsid w:val="58F44F3B"/>
    <w:multiLevelType w:val="hybridMultilevel"/>
    <w:tmpl w:val="4A6C6626"/>
    <w:lvl w:ilvl="0" w:tplc="04080001">
      <w:start w:val="1"/>
      <w:numFmt w:val="bullet"/>
      <w:lvlText w:val=""/>
      <w:lvlJc w:val="left"/>
      <w:pPr>
        <w:ind w:left="1004" w:hanging="360"/>
      </w:pPr>
      <w:rPr>
        <w:rFonts w:ascii="Symbol" w:hAnsi="Symbol" w:hint="default"/>
      </w:rPr>
    </w:lvl>
    <w:lvl w:ilvl="1" w:tplc="04080003">
      <w:start w:val="1"/>
      <w:numFmt w:val="bullet"/>
      <w:lvlText w:val="o"/>
      <w:lvlJc w:val="left"/>
      <w:pPr>
        <w:ind w:left="1724" w:hanging="360"/>
      </w:pPr>
      <w:rPr>
        <w:rFonts w:ascii="Courier New" w:hAnsi="Courier New" w:cs="Courier New" w:hint="default"/>
      </w:rPr>
    </w:lvl>
    <w:lvl w:ilvl="2" w:tplc="04080005">
      <w:start w:val="1"/>
      <w:numFmt w:val="bullet"/>
      <w:lvlText w:val=""/>
      <w:lvlJc w:val="left"/>
      <w:pPr>
        <w:ind w:left="2444" w:hanging="360"/>
      </w:pPr>
      <w:rPr>
        <w:rFonts w:ascii="Wingdings" w:hAnsi="Wingdings" w:hint="default"/>
      </w:rPr>
    </w:lvl>
    <w:lvl w:ilvl="3" w:tplc="0408000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0" w15:restartNumberingAfterBreak="0">
    <w:nsid w:val="5907186D"/>
    <w:multiLevelType w:val="hybridMultilevel"/>
    <w:tmpl w:val="7C7AE48A"/>
    <w:lvl w:ilvl="0" w:tplc="04080001">
      <w:start w:val="1"/>
      <w:numFmt w:val="bullet"/>
      <w:lvlText w:val=""/>
      <w:lvlJc w:val="left"/>
      <w:pPr>
        <w:ind w:left="720" w:hanging="360"/>
      </w:pPr>
      <w:rPr>
        <w:rFonts w:ascii="Symbol" w:hAnsi="Symbol" w:hint="default"/>
      </w:rPr>
    </w:lvl>
    <w:lvl w:ilvl="1" w:tplc="0408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613F6D46"/>
    <w:multiLevelType w:val="hybridMultilevel"/>
    <w:tmpl w:val="E7DC5F32"/>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2" w15:restartNumberingAfterBreak="0">
    <w:nsid w:val="6B336509"/>
    <w:multiLevelType w:val="hybridMultilevel"/>
    <w:tmpl w:val="7D9A205E"/>
    <w:lvl w:ilvl="0" w:tplc="0408000F">
      <w:start w:val="1"/>
      <w:numFmt w:val="decimal"/>
      <w:lvlText w:val="%1."/>
      <w:lvlJc w:val="left"/>
      <w:pPr>
        <w:ind w:left="720" w:hanging="360"/>
      </w:pPr>
      <w:rPr>
        <w:rFonts w:hint="default"/>
        <w:strike w:val="0"/>
        <w:dstrike w:val="0"/>
        <w:sz w:val="20"/>
        <w:vertAlign w:val="baseline"/>
      </w:rPr>
    </w:lvl>
    <w:lvl w:ilvl="1" w:tplc="0408000F">
      <w:start w:val="1"/>
      <w:numFmt w:val="decimal"/>
      <w:lvlText w:val="%2."/>
      <w:lvlJc w:val="left"/>
      <w:pPr>
        <w:ind w:left="1440" w:hanging="360"/>
      </w:pPr>
      <w:rPr>
        <w:rFonts w:hint="default"/>
      </w:rPr>
    </w:lvl>
    <w:lvl w:ilvl="2" w:tplc="08F4F602">
      <w:start w:val="1"/>
      <w:numFmt w:val="decimal"/>
      <w:lvlText w:val="%3."/>
      <w:lvlJc w:val="left"/>
      <w:pPr>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
  </w:num>
  <w:num w:numId="2">
    <w:abstractNumId w:val="10"/>
  </w:num>
  <w:num w:numId="3">
    <w:abstractNumId w:val="5"/>
  </w:num>
  <w:num w:numId="4">
    <w:abstractNumId w:val="12"/>
  </w:num>
  <w:num w:numId="5">
    <w:abstractNumId w:val="11"/>
  </w:num>
  <w:num w:numId="6">
    <w:abstractNumId w:val="3"/>
  </w:num>
  <w:num w:numId="7">
    <w:abstractNumId w:val="9"/>
  </w:num>
  <w:num w:numId="8">
    <w:abstractNumId w:val="8"/>
  </w:num>
  <w:num w:numId="9">
    <w:abstractNumId w:val="7"/>
  </w:num>
  <w:num w:numId="10">
    <w:abstractNumId w:val="1"/>
  </w:num>
  <w:num w:numId="11">
    <w:abstractNumId w:val="0"/>
  </w:num>
  <w:num w:numId="12">
    <w:abstractNumId w:val="6"/>
  </w:num>
  <w:num w:numId="13">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characterSpacingControl w:val="doNotCompress"/>
  <w:savePreviewPicture/>
  <w:hdrShapeDefaults>
    <o:shapedefaults v:ext="edit" spidmax="2253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37258"/>
    <w:rsid w:val="0000103E"/>
    <w:rsid w:val="000014F2"/>
    <w:rsid w:val="00021150"/>
    <w:rsid w:val="000272D6"/>
    <w:rsid w:val="000279F5"/>
    <w:rsid w:val="000314E0"/>
    <w:rsid w:val="0003260D"/>
    <w:rsid w:val="000363B4"/>
    <w:rsid w:val="00037B44"/>
    <w:rsid w:val="000524E9"/>
    <w:rsid w:val="00061FF8"/>
    <w:rsid w:val="000708D1"/>
    <w:rsid w:val="00070F4B"/>
    <w:rsid w:val="00076382"/>
    <w:rsid w:val="00077627"/>
    <w:rsid w:val="00084596"/>
    <w:rsid w:val="00092BBB"/>
    <w:rsid w:val="00092D21"/>
    <w:rsid w:val="00095E18"/>
    <w:rsid w:val="00097947"/>
    <w:rsid w:val="000A020E"/>
    <w:rsid w:val="000A6FF5"/>
    <w:rsid w:val="000B767F"/>
    <w:rsid w:val="000D0F93"/>
    <w:rsid w:val="000D4902"/>
    <w:rsid w:val="000E1849"/>
    <w:rsid w:val="000E6280"/>
    <w:rsid w:val="000E64A5"/>
    <w:rsid w:val="000E77EF"/>
    <w:rsid w:val="000F1415"/>
    <w:rsid w:val="000F6FF0"/>
    <w:rsid w:val="00111C8C"/>
    <w:rsid w:val="00114CA6"/>
    <w:rsid w:val="00121691"/>
    <w:rsid w:val="00127A15"/>
    <w:rsid w:val="00134255"/>
    <w:rsid w:val="0014133A"/>
    <w:rsid w:val="0015127D"/>
    <w:rsid w:val="001517B2"/>
    <w:rsid w:val="001528E3"/>
    <w:rsid w:val="00162895"/>
    <w:rsid w:val="00167357"/>
    <w:rsid w:val="00171F72"/>
    <w:rsid w:val="00180EAF"/>
    <w:rsid w:val="001813AC"/>
    <w:rsid w:val="00182129"/>
    <w:rsid w:val="00182177"/>
    <w:rsid w:val="00190D31"/>
    <w:rsid w:val="00191941"/>
    <w:rsid w:val="00197FC3"/>
    <w:rsid w:val="001A1F13"/>
    <w:rsid w:val="001B1516"/>
    <w:rsid w:val="001B18D8"/>
    <w:rsid w:val="001B1A75"/>
    <w:rsid w:val="001C5A0B"/>
    <w:rsid w:val="001C79CA"/>
    <w:rsid w:val="001D1479"/>
    <w:rsid w:val="001D2537"/>
    <w:rsid w:val="001D3CE8"/>
    <w:rsid w:val="001D5424"/>
    <w:rsid w:val="001D621C"/>
    <w:rsid w:val="001D76B7"/>
    <w:rsid w:val="001D772D"/>
    <w:rsid w:val="001E5CA1"/>
    <w:rsid w:val="001E7B3D"/>
    <w:rsid w:val="001F566B"/>
    <w:rsid w:val="001F7CB1"/>
    <w:rsid w:val="00200CCF"/>
    <w:rsid w:val="00204EBD"/>
    <w:rsid w:val="00211694"/>
    <w:rsid w:val="00214252"/>
    <w:rsid w:val="00215207"/>
    <w:rsid w:val="00215777"/>
    <w:rsid w:val="00217989"/>
    <w:rsid w:val="0022505E"/>
    <w:rsid w:val="00225EC6"/>
    <w:rsid w:val="00226DE4"/>
    <w:rsid w:val="00235AC2"/>
    <w:rsid w:val="00247482"/>
    <w:rsid w:val="00250F1A"/>
    <w:rsid w:val="00251CDA"/>
    <w:rsid w:val="00253F93"/>
    <w:rsid w:val="00255615"/>
    <w:rsid w:val="0025725B"/>
    <w:rsid w:val="002623B7"/>
    <w:rsid w:val="00267C82"/>
    <w:rsid w:val="0027269A"/>
    <w:rsid w:val="00272D7C"/>
    <w:rsid w:val="00277B9F"/>
    <w:rsid w:val="002908D4"/>
    <w:rsid w:val="002910EC"/>
    <w:rsid w:val="002928D7"/>
    <w:rsid w:val="00295C9F"/>
    <w:rsid w:val="002A269D"/>
    <w:rsid w:val="002A26F7"/>
    <w:rsid w:val="002B5F75"/>
    <w:rsid w:val="002B6B58"/>
    <w:rsid w:val="002C5424"/>
    <w:rsid w:val="002C7C4B"/>
    <w:rsid w:val="002D1FAF"/>
    <w:rsid w:val="002D49D1"/>
    <w:rsid w:val="002D6005"/>
    <w:rsid w:val="002E18BA"/>
    <w:rsid w:val="002E2C0F"/>
    <w:rsid w:val="002E62AA"/>
    <w:rsid w:val="002E759D"/>
    <w:rsid w:val="00305654"/>
    <w:rsid w:val="003073FF"/>
    <w:rsid w:val="00307F7A"/>
    <w:rsid w:val="0031545F"/>
    <w:rsid w:val="0033390B"/>
    <w:rsid w:val="00337E79"/>
    <w:rsid w:val="00342B56"/>
    <w:rsid w:val="003476BA"/>
    <w:rsid w:val="003535CC"/>
    <w:rsid w:val="00353B67"/>
    <w:rsid w:val="00361DA0"/>
    <w:rsid w:val="00363AC1"/>
    <w:rsid w:val="00370629"/>
    <w:rsid w:val="003752E4"/>
    <w:rsid w:val="00376A66"/>
    <w:rsid w:val="00380E2C"/>
    <w:rsid w:val="0038689A"/>
    <w:rsid w:val="00396C89"/>
    <w:rsid w:val="003A6D5B"/>
    <w:rsid w:val="003B17ED"/>
    <w:rsid w:val="003C3E86"/>
    <w:rsid w:val="003C6F6F"/>
    <w:rsid w:val="003D2885"/>
    <w:rsid w:val="003D399D"/>
    <w:rsid w:val="003D5AF7"/>
    <w:rsid w:val="003E3165"/>
    <w:rsid w:val="003E782F"/>
    <w:rsid w:val="003E7A3A"/>
    <w:rsid w:val="003F39A6"/>
    <w:rsid w:val="00402ACD"/>
    <w:rsid w:val="004037DE"/>
    <w:rsid w:val="00403B8D"/>
    <w:rsid w:val="00406F20"/>
    <w:rsid w:val="00407428"/>
    <w:rsid w:val="00407BCA"/>
    <w:rsid w:val="004127F7"/>
    <w:rsid w:val="0041504E"/>
    <w:rsid w:val="004159C2"/>
    <w:rsid w:val="00416662"/>
    <w:rsid w:val="004257D8"/>
    <w:rsid w:val="0042714C"/>
    <w:rsid w:val="00432CB8"/>
    <w:rsid w:val="00437100"/>
    <w:rsid w:val="00441564"/>
    <w:rsid w:val="00441628"/>
    <w:rsid w:val="00443CD3"/>
    <w:rsid w:val="004516DF"/>
    <w:rsid w:val="00451D33"/>
    <w:rsid w:val="00453964"/>
    <w:rsid w:val="00455DB2"/>
    <w:rsid w:val="00460728"/>
    <w:rsid w:val="0046405C"/>
    <w:rsid w:val="0046635D"/>
    <w:rsid w:val="00472C62"/>
    <w:rsid w:val="00473011"/>
    <w:rsid w:val="00474914"/>
    <w:rsid w:val="00475D75"/>
    <w:rsid w:val="00475F7B"/>
    <w:rsid w:val="004769CA"/>
    <w:rsid w:val="004831E7"/>
    <w:rsid w:val="004837BD"/>
    <w:rsid w:val="00496918"/>
    <w:rsid w:val="00497199"/>
    <w:rsid w:val="00497C3F"/>
    <w:rsid w:val="004A2048"/>
    <w:rsid w:val="004A684B"/>
    <w:rsid w:val="004B2BCF"/>
    <w:rsid w:val="004C284B"/>
    <w:rsid w:val="004C4A59"/>
    <w:rsid w:val="004C5C46"/>
    <w:rsid w:val="004C5FDA"/>
    <w:rsid w:val="004C739E"/>
    <w:rsid w:val="004E69AD"/>
    <w:rsid w:val="004E6B06"/>
    <w:rsid w:val="004E7331"/>
    <w:rsid w:val="004E7DA5"/>
    <w:rsid w:val="004F2E37"/>
    <w:rsid w:val="004F503A"/>
    <w:rsid w:val="004F7E7E"/>
    <w:rsid w:val="00503DD5"/>
    <w:rsid w:val="00515BB0"/>
    <w:rsid w:val="00527DFD"/>
    <w:rsid w:val="005329B7"/>
    <w:rsid w:val="005329F4"/>
    <w:rsid w:val="00537D30"/>
    <w:rsid w:val="00540746"/>
    <w:rsid w:val="005410D8"/>
    <w:rsid w:val="00543E2C"/>
    <w:rsid w:val="00544CA8"/>
    <w:rsid w:val="005477B0"/>
    <w:rsid w:val="0055455B"/>
    <w:rsid w:val="00560F53"/>
    <w:rsid w:val="00561E39"/>
    <w:rsid w:val="00564B0B"/>
    <w:rsid w:val="00571BEF"/>
    <w:rsid w:val="00571FB7"/>
    <w:rsid w:val="005737C3"/>
    <w:rsid w:val="005767C6"/>
    <w:rsid w:val="00581C96"/>
    <w:rsid w:val="005918FF"/>
    <w:rsid w:val="005973EE"/>
    <w:rsid w:val="005A163C"/>
    <w:rsid w:val="005A19E0"/>
    <w:rsid w:val="005A3B1B"/>
    <w:rsid w:val="005A50B7"/>
    <w:rsid w:val="005B090C"/>
    <w:rsid w:val="005B2009"/>
    <w:rsid w:val="005B3B1D"/>
    <w:rsid w:val="005C04A8"/>
    <w:rsid w:val="005C1336"/>
    <w:rsid w:val="005C376A"/>
    <w:rsid w:val="005C39B6"/>
    <w:rsid w:val="005D5EEC"/>
    <w:rsid w:val="005D613D"/>
    <w:rsid w:val="00601063"/>
    <w:rsid w:val="00602B37"/>
    <w:rsid w:val="006052FF"/>
    <w:rsid w:val="006105F3"/>
    <w:rsid w:val="00611E68"/>
    <w:rsid w:val="00612ECB"/>
    <w:rsid w:val="006137A8"/>
    <w:rsid w:val="00617194"/>
    <w:rsid w:val="00621C20"/>
    <w:rsid w:val="0062314B"/>
    <w:rsid w:val="00643E0E"/>
    <w:rsid w:val="00646221"/>
    <w:rsid w:val="00646754"/>
    <w:rsid w:val="006473E9"/>
    <w:rsid w:val="0065785E"/>
    <w:rsid w:val="00665CF2"/>
    <w:rsid w:val="006703FF"/>
    <w:rsid w:val="00675580"/>
    <w:rsid w:val="00683289"/>
    <w:rsid w:val="0068516C"/>
    <w:rsid w:val="0068742F"/>
    <w:rsid w:val="00687C2E"/>
    <w:rsid w:val="0069385A"/>
    <w:rsid w:val="006958A4"/>
    <w:rsid w:val="006978AD"/>
    <w:rsid w:val="00697E27"/>
    <w:rsid w:val="006A1126"/>
    <w:rsid w:val="006A4700"/>
    <w:rsid w:val="006B2AD7"/>
    <w:rsid w:val="006C2D5D"/>
    <w:rsid w:val="006C4A2E"/>
    <w:rsid w:val="006D4EF1"/>
    <w:rsid w:val="006D7D69"/>
    <w:rsid w:val="006E4B2F"/>
    <w:rsid w:val="006E584F"/>
    <w:rsid w:val="006F1CCF"/>
    <w:rsid w:val="006F3E80"/>
    <w:rsid w:val="006F461C"/>
    <w:rsid w:val="00701A5B"/>
    <w:rsid w:val="00703A9B"/>
    <w:rsid w:val="00712A00"/>
    <w:rsid w:val="0071330B"/>
    <w:rsid w:val="0071415B"/>
    <w:rsid w:val="007156EF"/>
    <w:rsid w:val="0071611B"/>
    <w:rsid w:val="00716343"/>
    <w:rsid w:val="00717748"/>
    <w:rsid w:val="00722F7E"/>
    <w:rsid w:val="0073074C"/>
    <w:rsid w:val="00733F26"/>
    <w:rsid w:val="0073427B"/>
    <w:rsid w:val="0074637E"/>
    <w:rsid w:val="007476D1"/>
    <w:rsid w:val="00750B3F"/>
    <w:rsid w:val="00753892"/>
    <w:rsid w:val="0076212C"/>
    <w:rsid w:val="007636CE"/>
    <w:rsid w:val="0076554B"/>
    <w:rsid w:val="00765F92"/>
    <w:rsid w:val="00767C6B"/>
    <w:rsid w:val="00773AEF"/>
    <w:rsid w:val="00783FFD"/>
    <w:rsid w:val="00791EA1"/>
    <w:rsid w:val="007929E8"/>
    <w:rsid w:val="00797221"/>
    <w:rsid w:val="007A07A1"/>
    <w:rsid w:val="007A1318"/>
    <w:rsid w:val="007C0625"/>
    <w:rsid w:val="007C1F63"/>
    <w:rsid w:val="007C4788"/>
    <w:rsid w:val="007C7224"/>
    <w:rsid w:val="007D1045"/>
    <w:rsid w:val="007D5B80"/>
    <w:rsid w:val="007E3DB6"/>
    <w:rsid w:val="007E4800"/>
    <w:rsid w:val="007E66E4"/>
    <w:rsid w:val="007E7077"/>
    <w:rsid w:val="007F1E17"/>
    <w:rsid w:val="007F25A2"/>
    <w:rsid w:val="00800CB7"/>
    <w:rsid w:val="00806213"/>
    <w:rsid w:val="008069DB"/>
    <w:rsid w:val="008178F0"/>
    <w:rsid w:val="00821425"/>
    <w:rsid w:val="00824AB5"/>
    <w:rsid w:val="00825D51"/>
    <w:rsid w:val="008262DC"/>
    <w:rsid w:val="00827D10"/>
    <w:rsid w:val="00834141"/>
    <w:rsid w:val="00836F03"/>
    <w:rsid w:val="0083711C"/>
    <w:rsid w:val="00840C9A"/>
    <w:rsid w:val="00853E72"/>
    <w:rsid w:val="008557A8"/>
    <w:rsid w:val="00861A41"/>
    <w:rsid w:val="00866F23"/>
    <w:rsid w:val="00871E36"/>
    <w:rsid w:val="008768E1"/>
    <w:rsid w:val="008873C8"/>
    <w:rsid w:val="008878C5"/>
    <w:rsid w:val="00891521"/>
    <w:rsid w:val="0089180F"/>
    <w:rsid w:val="00891E94"/>
    <w:rsid w:val="008A5FC4"/>
    <w:rsid w:val="008B4B42"/>
    <w:rsid w:val="008B73C1"/>
    <w:rsid w:val="008C2691"/>
    <w:rsid w:val="008C63D5"/>
    <w:rsid w:val="008C7410"/>
    <w:rsid w:val="008D4122"/>
    <w:rsid w:val="008D469B"/>
    <w:rsid w:val="008D5B1B"/>
    <w:rsid w:val="008D5B53"/>
    <w:rsid w:val="008D628B"/>
    <w:rsid w:val="008D7134"/>
    <w:rsid w:val="008E26B0"/>
    <w:rsid w:val="008F16B1"/>
    <w:rsid w:val="00905C82"/>
    <w:rsid w:val="00911E06"/>
    <w:rsid w:val="00913F1A"/>
    <w:rsid w:val="00921366"/>
    <w:rsid w:val="00930D11"/>
    <w:rsid w:val="00931849"/>
    <w:rsid w:val="009326AC"/>
    <w:rsid w:val="00936B96"/>
    <w:rsid w:val="00937258"/>
    <w:rsid w:val="00940EBD"/>
    <w:rsid w:val="00942988"/>
    <w:rsid w:val="00944909"/>
    <w:rsid w:val="00946371"/>
    <w:rsid w:val="009510C5"/>
    <w:rsid w:val="00952411"/>
    <w:rsid w:val="00954FB3"/>
    <w:rsid w:val="009557DA"/>
    <w:rsid w:val="00955C0E"/>
    <w:rsid w:val="00961FC2"/>
    <w:rsid w:val="009625A1"/>
    <w:rsid w:val="00962C83"/>
    <w:rsid w:val="00967BEC"/>
    <w:rsid w:val="009705E0"/>
    <w:rsid w:val="009805EC"/>
    <w:rsid w:val="00990BC8"/>
    <w:rsid w:val="009951DE"/>
    <w:rsid w:val="00997EFC"/>
    <w:rsid w:val="009A2AB7"/>
    <w:rsid w:val="009A4B50"/>
    <w:rsid w:val="009B1BE4"/>
    <w:rsid w:val="009C0D9A"/>
    <w:rsid w:val="009C567D"/>
    <w:rsid w:val="009E1B97"/>
    <w:rsid w:val="009E2AA2"/>
    <w:rsid w:val="009E5A3F"/>
    <w:rsid w:val="009F2446"/>
    <w:rsid w:val="009F5B8C"/>
    <w:rsid w:val="009F61AE"/>
    <w:rsid w:val="00A02DE7"/>
    <w:rsid w:val="00A04FBC"/>
    <w:rsid w:val="00A111C6"/>
    <w:rsid w:val="00A16FCA"/>
    <w:rsid w:val="00A2630F"/>
    <w:rsid w:val="00A26E33"/>
    <w:rsid w:val="00A31197"/>
    <w:rsid w:val="00A3461B"/>
    <w:rsid w:val="00A3574C"/>
    <w:rsid w:val="00A377EF"/>
    <w:rsid w:val="00A37F2D"/>
    <w:rsid w:val="00A5068B"/>
    <w:rsid w:val="00A55086"/>
    <w:rsid w:val="00A572C9"/>
    <w:rsid w:val="00A718D6"/>
    <w:rsid w:val="00A72C5A"/>
    <w:rsid w:val="00A73490"/>
    <w:rsid w:val="00A75BEB"/>
    <w:rsid w:val="00A80CFE"/>
    <w:rsid w:val="00AA0EF6"/>
    <w:rsid w:val="00AA135B"/>
    <w:rsid w:val="00AA172A"/>
    <w:rsid w:val="00AA7207"/>
    <w:rsid w:val="00AB7A04"/>
    <w:rsid w:val="00AC42CF"/>
    <w:rsid w:val="00AC5487"/>
    <w:rsid w:val="00AC6D96"/>
    <w:rsid w:val="00AC7809"/>
    <w:rsid w:val="00AC7CB9"/>
    <w:rsid w:val="00AD7A25"/>
    <w:rsid w:val="00AF0995"/>
    <w:rsid w:val="00AF7F68"/>
    <w:rsid w:val="00B15E12"/>
    <w:rsid w:val="00B23284"/>
    <w:rsid w:val="00B25CD7"/>
    <w:rsid w:val="00B32896"/>
    <w:rsid w:val="00B32A33"/>
    <w:rsid w:val="00B4531D"/>
    <w:rsid w:val="00B51463"/>
    <w:rsid w:val="00B55879"/>
    <w:rsid w:val="00B57092"/>
    <w:rsid w:val="00B62180"/>
    <w:rsid w:val="00B671CB"/>
    <w:rsid w:val="00B71A95"/>
    <w:rsid w:val="00B72CED"/>
    <w:rsid w:val="00B8060A"/>
    <w:rsid w:val="00B810C5"/>
    <w:rsid w:val="00B95E12"/>
    <w:rsid w:val="00BA21CF"/>
    <w:rsid w:val="00BA4830"/>
    <w:rsid w:val="00BA5057"/>
    <w:rsid w:val="00BA534B"/>
    <w:rsid w:val="00BA6D6B"/>
    <w:rsid w:val="00BB4CDF"/>
    <w:rsid w:val="00BB50FE"/>
    <w:rsid w:val="00BB54CE"/>
    <w:rsid w:val="00BC6C7A"/>
    <w:rsid w:val="00BD7457"/>
    <w:rsid w:val="00BE2DD3"/>
    <w:rsid w:val="00BF630F"/>
    <w:rsid w:val="00C11A09"/>
    <w:rsid w:val="00C13806"/>
    <w:rsid w:val="00C17039"/>
    <w:rsid w:val="00C31863"/>
    <w:rsid w:val="00C41253"/>
    <w:rsid w:val="00C42FAD"/>
    <w:rsid w:val="00C44140"/>
    <w:rsid w:val="00C56030"/>
    <w:rsid w:val="00C67F7C"/>
    <w:rsid w:val="00C736EB"/>
    <w:rsid w:val="00C943C4"/>
    <w:rsid w:val="00C96077"/>
    <w:rsid w:val="00CA02B5"/>
    <w:rsid w:val="00CA3BA7"/>
    <w:rsid w:val="00CA3D58"/>
    <w:rsid w:val="00CA4551"/>
    <w:rsid w:val="00CA5653"/>
    <w:rsid w:val="00CB1B74"/>
    <w:rsid w:val="00CB6F16"/>
    <w:rsid w:val="00CC399A"/>
    <w:rsid w:val="00CC6678"/>
    <w:rsid w:val="00CD01EF"/>
    <w:rsid w:val="00CD239E"/>
    <w:rsid w:val="00CD25DC"/>
    <w:rsid w:val="00CF13D4"/>
    <w:rsid w:val="00D01B3A"/>
    <w:rsid w:val="00D2513D"/>
    <w:rsid w:val="00D27996"/>
    <w:rsid w:val="00D27D44"/>
    <w:rsid w:val="00D424CF"/>
    <w:rsid w:val="00D42766"/>
    <w:rsid w:val="00D42ECD"/>
    <w:rsid w:val="00D527F5"/>
    <w:rsid w:val="00D55404"/>
    <w:rsid w:val="00D578E7"/>
    <w:rsid w:val="00D57A67"/>
    <w:rsid w:val="00D64FD8"/>
    <w:rsid w:val="00D67F3E"/>
    <w:rsid w:val="00D72BE0"/>
    <w:rsid w:val="00D807BF"/>
    <w:rsid w:val="00D82DFF"/>
    <w:rsid w:val="00D836BD"/>
    <w:rsid w:val="00D85F87"/>
    <w:rsid w:val="00D87929"/>
    <w:rsid w:val="00D9307C"/>
    <w:rsid w:val="00D96BF8"/>
    <w:rsid w:val="00D976C5"/>
    <w:rsid w:val="00DA1C10"/>
    <w:rsid w:val="00DA23C1"/>
    <w:rsid w:val="00DB674C"/>
    <w:rsid w:val="00DB7651"/>
    <w:rsid w:val="00DC193E"/>
    <w:rsid w:val="00DC41A8"/>
    <w:rsid w:val="00DC54BF"/>
    <w:rsid w:val="00DD48C9"/>
    <w:rsid w:val="00DE1DA7"/>
    <w:rsid w:val="00DE58BD"/>
    <w:rsid w:val="00DE6E12"/>
    <w:rsid w:val="00DE7B98"/>
    <w:rsid w:val="00DE7D5E"/>
    <w:rsid w:val="00E10E09"/>
    <w:rsid w:val="00E13297"/>
    <w:rsid w:val="00E17B3E"/>
    <w:rsid w:val="00E20381"/>
    <w:rsid w:val="00E24774"/>
    <w:rsid w:val="00E30227"/>
    <w:rsid w:val="00E303CF"/>
    <w:rsid w:val="00E35302"/>
    <w:rsid w:val="00E43F5E"/>
    <w:rsid w:val="00E44E43"/>
    <w:rsid w:val="00E46FE7"/>
    <w:rsid w:val="00E57134"/>
    <w:rsid w:val="00E572E6"/>
    <w:rsid w:val="00E609CE"/>
    <w:rsid w:val="00E64462"/>
    <w:rsid w:val="00E650EF"/>
    <w:rsid w:val="00E657EA"/>
    <w:rsid w:val="00E65FE4"/>
    <w:rsid w:val="00E7452A"/>
    <w:rsid w:val="00E834BA"/>
    <w:rsid w:val="00E90567"/>
    <w:rsid w:val="00E954E6"/>
    <w:rsid w:val="00E959A9"/>
    <w:rsid w:val="00EA07C6"/>
    <w:rsid w:val="00EA3AA2"/>
    <w:rsid w:val="00EB03D7"/>
    <w:rsid w:val="00EB37CA"/>
    <w:rsid w:val="00EC666B"/>
    <w:rsid w:val="00EC6B19"/>
    <w:rsid w:val="00ED1E0E"/>
    <w:rsid w:val="00ED2DC1"/>
    <w:rsid w:val="00EE7105"/>
    <w:rsid w:val="00EF431C"/>
    <w:rsid w:val="00EF47E8"/>
    <w:rsid w:val="00F07932"/>
    <w:rsid w:val="00F13A10"/>
    <w:rsid w:val="00F16859"/>
    <w:rsid w:val="00F23ADD"/>
    <w:rsid w:val="00F319C5"/>
    <w:rsid w:val="00F31BEA"/>
    <w:rsid w:val="00F32B75"/>
    <w:rsid w:val="00F34A7B"/>
    <w:rsid w:val="00F40F33"/>
    <w:rsid w:val="00F43C8E"/>
    <w:rsid w:val="00F45260"/>
    <w:rsid w:val="00F53468"/>
    <w:rsid w:val="00F5719D"/>
    <w:rsid w:val="00F57497"/>
    <w:rsid w:val="00F6150C"/>
    <w:rsid w:val="00F644DA"/>
    <w:rsid w:val="00F7757F"/>
    <w:rsid w:val="00F852E9"/>
    <w:rsid w:val="00F85A1D"/>
    <w:rsid w:val="00FA095C"/>
    <w:rsid w:val="00FB352C"/>
    <w:rsid w:val="00FB71DF"/>
    <w:rsid w:val="00FC2943"/>
    <w:rsid w:val="00FC4196"/>
    <w:rsid w:val="00FC5AE7"/>
    <w:rsid w:val="00FD27DF"/>
    <w:rsid w:val="00FD3747"/>
    <w:rsid w:val="00FD37D2"/>
    <w:rsid w:val="00FD75EB"/>
    <w:rsid w:val="00FE2B18"/>
    <w:rsid w:val="00FE63AF"/>
    <w:rsid w:val="00FF30DC"/>
    <w:rsid w:val="00FF3F2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14:docId w14:val="117D42D6"/>
  <w15:docId w15:val="{9FBF070C-5B99-4740-9BA3-2A94FFD62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A02B5"/>
    <w:rPr>
      <w:rFonts w:ascii="Arial" w:hAnsi="Arial"/>
      <w:sz w:val="22"/>
      <w:szCs w:val="24"/>
    </w:rPr>
  </w:style>
  <w:style w:type="paragraph" w:styleId="10">
    <w:name w:val="heading 1"/>
    <w:basedOn w:val="a"/>
    <w:next w:val="a0"/>
    <w:qFormat/>
    <w:rsid w:val="00342B56"/>
    <w:pPr>
      <w:keepNext/>
      <w:keepLines/>
      <w:spacing w:before="240" w:after="240" w:line="240" w:lineRule="atLeast"/>
      <w:outlineLvl w:val="0"/>
    </w:pPr>
    <w:rPr>
      <w:rFonts w:ascii="Tahoma" w:hAnsi="Tahoma"/>
      <w:b/>
      <w:bCs/>
      <w:color w:val="333333"/>
      <w:spacing w:val="-10"/>
      <w:kern w:val="20"/>
      <w:position w:val="8"/>
      <w:szCs w:val="20"/>
      <w:lang w:eastAsia="en-US"/>
    </w:rPr>
  </w:style>
  <w:style w:type="paragraph" w:styleId="2">
    <w:name w:val="heading 2"/>
    <w:basedOn w:val="a"/>
    <w:next w:val="a0"/>
    <w:qFormat/>
    <w:pPr>
      <w:keepNext/>
      <w:keepLines/>
      <w:pBdr>
        <w:bottom w:val="single" w:sz="2" w:space="5" w:color="auto"/>
      </w:pBdr>
      <w:spacing w:before="240" w:after="240" w:line="240" w:lineRule="atLeast"/>
      <w:jc w:val="both"/>
      <w:outlineLvl w:val="1"/>
    </w:pPr>
    <w:rPr>
      <w:rFonts w:ascii="Verdana" w:hAnsi="Verdana" w:cs="Tahoma"/>
      <w:b/>
      <w:bCs/>
      <w:spacing w:val="-15"/>
      <w:kern w:val="28"/>
      <w:szCs w:val="20"/>
      <w:lang w:eastAsia="en-US"/>
    </w:rPr>
  </w:style>
  <w:style w:type="paragraph" w:styleId="3">
    <w:name w:val="heading 3"/>
    <w:basedOn w:val="a"/>
    <w:next w:val="UserInstructions"/>
    <w:qFormat/>
    <w:pPr>
      <w:keepNext/>
      <w:keepLines/>
      <w:spacing w:after="240" w:line="240" w:lineRule="atLeast"/>
      <w:outlineLvl w:val="2"/>
    </w:pPr>
    <w:rPr>
      <w:rFonts w:ascii="Verdana" w:hAnsi="Verdana"/>
      <w:b/>
      <w:bCs/>
      <w:spacing w:val="-10"/>
      <w:kern w:val="28"/>
      <w:sz w:val="20"/>
      <w:szCs w:val="20"/>
      <w:lang w:eastAsia="en-US"/>
    </w:rPr>
  </w:style>
  <w:style w:type="paragraph" w:styleId="4">
    <w:name w:val="heading 4"/>
    <w:basedOn w:val="a"/>
    <w:next w:val="a0"/>
    <w:qFormat/>
    <w:pPr>
      <w:keepNext/>
      <w:keepLines/>
      <w:spacing w:after="240" w:line="240" w:lineRule="atLeast"/>
      <w:outlineLvl w:val="3"/>
    </w:pPr>
    <w:rPr>
      <w:rFonts w:ascii="Verdana" w:hAnsi="Verdana"/>
      <w:b/>
      <w:bCs/>
      <w:spacing w:val="-4"/>
      <w:kern w:val="28"/>
      <w:sz w:val="20"/>
      <w:szCs w:val="20"/>
      <w:lang w:eastAsia="en-US"/>
    </w:rPr>
  </w:style>
  <w:style w:type="paragraph" w:styleId="5">
    <w:name w:val="heading 5"/>
    <w:basedOn w:val="a"/>
    <w:next w:val="a0"/>
    <w:link w:val="5Char"/>
    <w:qFormat/>
    <w:pPr>
      <w:keepNext/>
      <w:keepLines/>
      <w:spacing w:before="120" w:after="240" w:line="240" w:lineRule="atLeast"/>
      <w:outlineLvl w:val="4"/>
    </w:pPr>
    <w:rPr>
      <w:rFonts w:ascii="Verdana" w:hAnsi="Verdana"/>
      <w:b/>
      <w:bCs/>
      <w:spacing w:val="-4"/>
      <w:kern w:val="28"/>
      <w:sz w:val="20"/>
      <w:szCs w:val="20"/>
      <w:lang w:eastAsia="en-US"/>
    </w:rPr>
  </w:style>
  <w:style w:type="paragraph" w:styleId="6">
    <w:name w:val="heading 6"/>
    <w:basedOn w:val="a"/>
    <w:next w:val="a0"/>
    <w:qFormat/>
    <w:pPr>
      <w:keepNext/>
      <w:keepLines/>
      <w:spacing w:after="240" w:line="220" w:lineRule="atLeast"/>
      <w:outlineLvl w:val="5"/>
    </w:pPr>
    <w:rPr>
      <w:rFonts w:ascii="Verdana" w:hAnsi="Verdana"/>
      <w:bCs/>
      <w:iCs/>
      <w:spacing w:val="-4"/>
      <w:kern w:val="28"/>
      <w:sz w:val="20"/>
      <w:szCs w:val="20"/>
      <w:u w:val="single"/>
      <w:lang w:eastAsia="en-US"/>
    </w:rPr>
  </w:style>
  <w:style w:type="paragraph" w:styleId="7">
    <w:name w:val="heading 7"/>
    <w:basedOn w:val="a"/>
    <w:next w:val="a0"/>
    <w:qFormat/>
    <w:pPr>
      <w:keepNext/>
      <w:keepLines/>
      <w:spacing w:before="140" w:line="220" w:lineRule="atLeast"/>
      <w:outlineLvl w:val="6"/>
    </w:pPr>
    <w:rPr>
      <w:spacing w:val="-4"/>
      <w:kern w:val="28"/>
      <w:sz w:val="20"/>
      <w:szCs w:val="20"/>
      <w:lang w:val="en-US" w:eastAsia="en-US"/>
    </w:rPr>
  </w:style>
  <w:style w:type="paragraph" w:styleId="8">
    <w:name w:val="heading 8"/>
    <w:basedOn w:val="a"/>
    <w:next w:val="a0"/>
    <w:qFormat/>
    <w:pPr>
      <w:keepNext/>
      <w:keepLines/>
      <w:spacing w:before="140" w:line="220" w:lineRule="atLeast"/>
      <w:outlineLvl w:val="7"/>
    </w:pPr>
    <w:rPr>
      <w:i/>
      <w:spacing w:val="-4"/>
      <w:kern w:val="28"/>
      <w:sz w:val="18"/>
      <w:szCs w:val="20"/>
      <w:lang w:val="en-US" w:eastAsia="en-US"/>
    </w:rPr>
  </w:style>
  <w:style w:type="paragraph" w:styleId="9">
    <w:name w:val="heading 9"/>
    <w:basedOn w:val="a"/>
    <w:next w:val="a0"/>
    <w:qFormat/>
    <w:pPr>
      <w:keepNext/>
      <w:keepLines/>
      <w:spacing w:before="140" w:line="220" w:lineRule="atLeast"/>
      <w:outlineLvl w:val="8"/>
    </w:pPr>
    <w:rPr>
      <w:spacing w:val="-4"/>
      <w:kern w:val="28"/>
      <w:sz w:val="18"/>
      <w:szCs w:val="20"/>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Εικόνα"/>
    <w:basedOn w:val="a"/>
    <w:next w:val="a5"/>
    <w:pPr>
      <w:keepNext/>
      <w:widowControl w:val="0"/>
      <w:spacing w:after="60" w:line="360" w:lineRule="auto"/>
      <w:ind w:firstLine="567"/>
      <w:jc w:val="both"/>
    </w:pPr>
    <w:rPr>
      <w:sz w:val="24"/>
      <w:szCs w:val="20"/>
    </w:rPr>
  </w:style>
  <w:style w:type="paragraph" w:styleId="a6">
    <w:name w:val="header"/>
    <w:aliases w:val="hd"/>
    <w:basedOn w:val="a"/>
    <w:link w:val="Char"/>
    <w:pPr>
      <w:tabs>
        <w:tab w:val="center" w:pos="4153"/>
        <w:tab w:val="right" w:pos="8306"/>
      </w:tabs>
    </w:pPr>
  </w:style>
  <w:style w:type="paragraph" w:styleId="a7">
    <w:name w:val="footer"/>
    <w:basedOn w:val="a"/>
    <w:link w:val="Char0"/>
    <w:pPr>
      <w:tabs>
        <w:tab w:val="center" w:pos="4153"/>
        <w:tab w:val="right" w:pos="8306"/>
      </w:tabs>
    </w:pPr>
  </w:style>
  <w:style w:type="paragraph" w:customStyle="1" w:styleId="--1">
    <w:name w:val="Σχολια-Τιτλος-1"/>
    <w:pPr>
      <w:spacing w:after="240"/>
      <w:ind w:left="851" w:hanging="851"/>
    </w:pPr>
    <w:rPr>
      <w:rFonts w:ascii="Comic Sans MS" w:hAnsi="Comic Sans MS"/>
      <w:b/>
      <w:i/>
      <w:color w:val="000080"/>
      <w:sz w:val="24"/>
      <w:szCs w:val="24"/>
    </w:rPr>
  </w:style>
  <w:style w:type="paragraph" w:customStyle="1" w:styleId="-11">
    <w:name w:val="Σχολια-11"/>
    <w:pPr>
      <w:spacing w:after="60"/>
      <w:ind w:left="851"/>
      <w:jc w:val="both"/>
    </w:pPr>
    <w:rPr>
      <w:rFonts w:ascii="Comic Sans MS" w:hAnsi="Comic Sans MS"/>
      <w:i/>
      <w:color w:val="000080"/>
      <w:szCs w:val="22"/>
    </w:rPr>
  </w:style>
  <w:style w:type="paragraph" w:customStyle="1" w:styleId="--10">
    <w:name w:val="Κειμενο-Τιτλος-1"/>
    <w:next w:val="-110"/>
    <w:pPr>
      <w:spacing w:after="240"/>
      <w:ind w:left="851" w:hanging="851"/>
      <w:outlineLvl w:val="0"/>
    </w:pPr>
    <w:rPr>
      <w:rFonts w:ascii="Arial" w:hAnsi="Arial" w:cs="Arial"/>
      <w:b/>
      <w:sz w:val="28"/>
      <w:szCs w:val="28"/>
    </w:rPr>
  </w:style>
  <w:style w:type="paragraph" w:customStyle="1" w:styleId="-110">
    <w:name w:val="Κειμενο-11"/>
    <w:pPr>
      <w:spacing w:after="120" w:line="288" w:lineRule="auto"/>
      <w:ind w:left="851"/>
      <w:jc w:val="both"/>
    </w:pPr>
    <w:rPr>
      <w:rFonts w:ascii="Arial" w:hAnsi="Arial" w:cs="Arial"/>
      <w:sz w:val="22"/>
      <w:szCs w:val="22"/>
    </w:rPr>
  </w:style>
  <w:style w:type="paragraph" w:customStyle="1" w:styleId="-12">
    <w:name w:val="Κειμενο-12"/>
    <w:basedOn w:val="-110"/>
    <w:pPr>
      <w:ind w:left="1276" w:hanging="425"/>
    </w:pPr>
  </w:style>
  <w:style w:type="paragraph" w:customStyle="1" w:styleId="-120">
    <w:name w:val="Σχολια-12"/>
    <w:basedOn w:val="-11"/>
    <w:pPr>
      <w:ind w:left="1276" w:hanging="425"/>
    </w:pPr>
  </w:style>
  <w:style w:type="paragraph" w:customStyle="1" w:styleId="-22">
    <w:name w:val="Κειμενο-22"/>
    <w:basedOn w:val="-12"/>
    <w:pPr>
      <w:ind w:firstLine="0"/>
    </w:pPr>
  </w:style>
  <w:style w:type="paragraph" w:customStyle="1" w:styleId="-22b">
    <w:name w:val="Κειμενο-22b"/>
    <w:basedOn w:val="-22"/>
    <w:pPr>
      <w:spacing w:after="60"/>
      <w:ind w:left="0"/>
    </w:pPr>
  </w:style>
  <w:style w:type="character" w:styleId="a8">
    <w:name w:val="page number"/>
    <w:basedOn w:val="a1"/>
  </w:style>
  <w:style w:type="paragraph" w:styleId="a5">
    <w:name w:val="caption"/>
    <w:basedOn w:val="a"/>
    <w:next w:val="a"/>
    <w:qFormat/>
    <w:pPr>
      <w:spacing w:before="120" w:after="120"/>
    </w:pPr>
    <w:rPr>
      <w:b/>
      <w:bCs/>
      <w:sz w:val="20"/>
      <w:szCs w:val="20"/>
    </w:rPr>
  </w:style>
  <w:style w:type="paragraph" w:customStyle="1" w:styleId="UserInstructions">
    <w:name w:val="UserInstructions"/>
    <w:basedOn w:val="a0"/>
    <w:pPr>
      <w:keepLines/>
      <w:spacing w:line="240" w:lineRule="atLeast"/>
      <w:ind w:left="709"/>
      <w:jc w:val="both"/>
      <w:outlineLvl w:val="2"/>
    </w:pPr>
    <w:rPr>
      <w:rFonts w:ascii="Verdana" w:hAnsi="Verdana"/>
      <w:bCs/>
      <w:i/>
      <w:color w:val="333333"/>
      <w:kern w:val="28"/>
      <w:sz w:val="20"/>
      <w:szCs w:val="20"/>
      <w:lang w:eastAsia="en-US"/>
    </w:rPr>
  </w:style>
  <w:style w:type="paragraph" w:styleId="a0">
    <w:name w:val="Body Text"/>
    <w:basedOn w:val="a"/>
    <w:pPr>
      <w:spacing w:after="120"/>
    </w:pPr>
  </w:style>
  <w:style w:type="paragraph" w:customStyle="1" w:styleId="--2">
    <w:name w:val="Κειμενο-Τιτλος-2"/>
    <w:basedOn w:val="--10"/>
    <w:next w:val="a"/>
    <w:rPr>
      <w:sz w:val="24"/>
      <w:szCs w:val="24"/>
      <w:lang w:val="fr-CA"/>
    </w:rPr>
  </w:style>
  <w:style w:type="paragraph" w:customStyle="1" w:styleId="-11b">
    <w:name w:val="Σχολια-11b"/>
    <w:basedOn w:val="-11"/>
    <w:pPr>
      <w:numPr>
        <w:numId w:val="1"/>
      </w:numPr>
      <w:tabs>
        <w:tab w:val="clear" w:pos="4967"/>
        <w:tab w:val="num" w:pos="360"/>
      </w:tabs>
      <w:ind w:left="0" w:firstLine="0"/>
    </w:pPr>
    <w:rPr>
      <w:rFonts w:cs="Comic Sans MS"/>
    </w:rPr>
  </w:style>
  <w:style w:type="paragraph" w:styleId="a9">
    <w:name w:val="Balloon Text"/>
    <w:basedOn w:val="a"/>
    <w:semiHidden/>
    <w:rPr>
      <w:rFonts w:ascii="Tahoma" w:hAnsi="Tahoma" w:cs="Tahoma"/>
      <w:sz w:val="16"/>
      <w:szCs w:val="16"/>
    </w:rPr>
  </w:style>
  <w:style w:type="character" w:styleId="aa">
    <w:name w:val="annotation reference"/>
    <w:semiHidden/>
    <w:rsid w:val="008D469B"/>
    <w:rPr>
      <w:sz w:val="16"/>
      <w:szCs w:val="16"/>
    </w:rPr>
  </w:style>
  <w:style w:type="character" w:styleId="-">
    <w:name w:val="Hyperlink"/>
    <w:rsid w:val="00092BBB"/>
    <w:rPr>
      <w:rFonts w:ascii="Tahoma" w:hAnsi="Tahoma"/>
      <w:color w:val="0000FF"/>
      <w:sz w:val="22"/>
      <w:u w:val="single"/>
    </w:rPr>
  </w:style>
  <w:style w:type="paragraph" w:styleId="ab">
    <w:name w:val="annotation text"/>
    <w:basedOn w:val="a"/>
    <w:link w:val="Char1"/>
    <w:rsid w:val="001528E3"/>
    <w:rPr>
      <w:sz w:val="20"/>
      <w:szCs w:val="20"/>
    </w:rPr>
  </w:style>
  <w:style w:type="character" w:customStyle="1" w:styleId="Char1">
    <w:name w:val="Κείμενο σχολίου Char"/>
    <w:link w:val="ab"/>
    <w:rsid w:val="001528E3"/>
    <w:rPr>
      <w:rFonts w:ascii="Arial" w:hAnsi="Arial"/>
    </w:rPr>
  </w:style>
  <w:style w:type="paragraph" w:styleId="ac">
    <w:name w:val="annotation subject"/>
    <w:basedOn w:val="ab"/>
    <w:next w:val="ab"/>
    <w:link w:val="Char2"/>
    <w:rsid w:val="001528E3"/>
    <w:rPr>
      <w:rFonts w:ascii="Times New Roman" w:hAnsi="Times New Roman"/>
      <w:b/>
      <w:bCs/>
      <w:lang w:val="en-US" w:eastAsia="en-US"/>
    </w:rPr>
  </w:style>
  <w:style w:type="character" w:customStyle="1" w:styleId="Char2">
    <w:name w:val="Θέμα σχολίου Char"/>
    <w:link w:val="ac"/>
    <w:rsid w:val="001528E3"/>
    <w:rPr>
      <w:rFonts w:ascii="Arial" w:hAnsi="Arial"/>
      <w:b/>
      <w:bCs/>
      <w:lang w:val="en-US" w:eastAsia="en-US"/>
    </w:rPr>
  </w:style>
  <w:style w:type="paragraph" w:styleId="-HTML">
    <w:name w:val="HTML Preformatted"/>
    <w:basedOn w:val="a"/>
    <w:link w:val="-HTMLChar"/>
    <w:uiPriority w:val="99"/>
    <w:unhideWhenUsed/>
    <w:rsid w:val="00121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link w:val="-HTML"/>
    <w:uiPriority w:val="99"/>
    <w:rsid w:val="00121691"/>
    <w:rPr>
      <w:rFonts w:ascii="Courier New" w:hAnsi="Courier New" w:cs="Courier New"/>
    </w:rPr>
  </w:style>
  <w:style w:type="character" w:customStyle="1" w:styleId="5Char">
    <w:name w:val="Επικεφαλίδα 5 Char"/>
    <w:link w:val="5"/>
    <w:rsid w:val="00646221"/>
    <w:rPr>
      <w:rFonts w:ascii="Verdana" w:hAnsi="Verdana"/>
      <w:b/>
      <w:bCs/>
      <w:spacing w:val="-4"/>
      <w:kern w:val="28"/>
      <w:lang w:eastAsia="en-US"/>
    </w:rPr>
  </w:style>
  <w:style w:type="character" w:customStyle="1" w:styleId="Char">
    <w:name w:val="Κεφαλίδα Char"/>
    <w:aliases w:val="hd Char"/>
    <w:link w:val="a6"/>
    <w:rsid w:val="003752E4"/>
    <w:rPr>
      <w:rFonts w:ascii="Arial" w:hAnsi="Arial"/>
      <w:sz w:val="22"/>
      <w:szCs w:val="24"/>
    </w:rPr>
  </w:style>
  <w:style w:type="character" w:styleId="ad">
    <w:name w:val="Strong"/>
    <w:qFormat/>
    <w:rsid w:val="00CF13D4"/>
    <w:rPr>
      <w:b/>
      <w:bCs/>
    </w:rPr>
  </w:style>
  <w:style w:type="character" w:styleId="-0">
    <w:name w:val="FollowedHyperlink"/>
    <w:rsid w:val="00451D33"/>
    <w:rPr>
      <w:color w:val="800080"/>
      <w:u w:val="single"/>
    </w:rPr>
  </w:style>
  <w:style w:type="paragraph" w:customStyle="1" w:styleId="1">
    <w:name w:val="ΕΠΙΚΕΦΑΛΙΔΑ1"/>
    <w:basedOn w:val="10"/>
    <w:link w:val="1Char"/>
    <w:qFormat/>
    <w:rsid w:val="00BB50FE"/>
    <w:pPr>
      <w:numPr>
        <w:numId w:val="3"/>
      </w:numPr>
      <w:spacing w:after="120"/>
    </w:pPr>
  </w:style>
  <w:style w:type="character" w:customStyle="1" w:styleId="1Char">
    <w:name w:val="ΕΠΙΚΕΦΑΛΙΔΑ1 Char"/>
    <w:link w:val="1"/>
    <w:rsid w:val="00BB50FE"/>
    <w:rPr>
      <w:rFonts w:ascii="Tahoma" w:hAnsi="Tahoma"/>
      <w:b/>
      <w:bCs/>
      <w:color w:val="333333"/>
      <w:spacing w:val="-10"/>
      <w:kern w:val="20"/>
      <w:position w:val="8"/>
      <w:sz w:val="22"/>
      <w:lang w:eastAsia="en-US"/>
    </w:rPr>
  </w:style>
  <w:style w:type="paragraph" w:styleId="ae">
    <w:name w:val="endnote text"/>
    <w:basedOn w:val="a"/>
    <w:link w:val="Char3"/>
    <w:rsid w:val="00D67F3E"/>
    <w:rPr>
      <w:sz w:val="20"/>
      <w:szCs w:val="20"/>
    </w:rPr>
  </w:style>
  <w:style w:type="character" w:customStyle="1" w:styleId="Char3">
    <w:name w:val="Κείμενο σημείωσης τέλους Char"/>
    <w:link w:val="ae"/>
    <w:rsid w:val="00D67F3E"/>
    <w:rPr>
      <w:rFonts w:ascii="Arial" w:hAnsi="Arial"/>
    </w:rPr>
  </w:style>
  <w:style w:type="character" w:styleId="af">
    <w:name w:val="endnote reference"/>
    <w:rsid w:val="00D67F3E"/>
    <w:rPr>
      <w:vertAlign w:val="superscript"/>
    </w:rPr>
  </w:style>
  <w:style w:type="paragraph" w:styleId="af0">
    <w:name w:val="footnote text"/>
    <w:basedOn w:val="a"/>
    <w:link w:val="Char4"/>
    <w:rsid w:val="002623B7"/>
    <w:rPr>
      <w:sz w:val="20"/>
      <w:szCs w:val="20"/>
    </w:rPr>
  </w:style>
  <w:style w:type="character" w:customStyle="1" w:styleId="Char4">
    <w:name w:val="Κείμενο υποσημείωσης Char"/>
    <w:link w:val="af0"/>
    <w:rsid w:val="002623B7"/>
    <w:rPr>
      <w:rFonts w:ascii="Arial" w:hAnsi="Arial"/>
    </w:rPr>
  </w:style>
  <w:style w:type="character" w:styleId="af1">
    <w:name w:val="footnote reference"/>
    <w:rsid w:val="002623B7"/>
    <w:rPr>
      <w:vertAlign w:val="superscript"/>
    </w:rPr>
  </w:style>
  <w:style w:type="character" w:customStyle="1" w:styleId="Char0">
    <w:name w:val="Υποσέλιδο Char"/>
    <w:link w:val="a7"/>
    <w:rsid w:val="004837BD"/>
    <w:rPr>
      <w:rFonts w:ascii="Arial" w:hAnsi="Arial"/>
      <w:sz w:val="22"/>
      <w:szCs w:val="24"/>
    </w:rPr>
  </w:style>
  <w:style w:type="paragraph" w:styleId="af2">
    <w:name w:val="Revision"/>
    <w:hidden/>
    <w:uiPriority w:val="99"/>
    <w:semiHidden/>
    <w:rsid w:val="00750B3F"/>
    <w:rPr>
      <w:rFonts w:ascii="Arial" w:hAnsi="Arial"/>
      <w:sz w:val="22"/>
      <w:szCs w:val="24"/>
    </w:rPr>
  </w:style>
  <w:style w:type="paragraph" w:customStyle="1" w:styleId="20">
    <w:name w:val="ΕΠΙΚΕΦΑΛΙΔΑ2"/>
    <w:basedOn w:val="a"/>
    <w:link w:val="2Char"/>
    <w:qFormat/>
    <w:rsid w:val="00643E0E"/>
    <w:pPr>
      <w:spacing w:before="120" w:line="276" w:lineRule="auto"/>
      <w:ind w:left="792" w:hanging="432"/>
      <w:jc w:val="both"/>
    </w:pPr>
    <w:rPr>
      <w:rFonts w:ascii="Tahoma" w:hAnsi="Tahoma" w:cs="Tahoma"/>
      <w:b/>
      <w:sz w:val="20"/>
    </w:rPr>
  </w:style>
  <w:style w:type="character" w:customStyle="1" w:styleId="2Char">
    <w:name w:val="ΕΠΙΚΕΦΑΛΙΔΑ2 Char"/>
    <w:link w:val="20"/>
    <w:rsid w:val="00643E0E"/>
    <w:rPr>
      <w:rFonts w:ascii="Tahoma" w:hAnsi="Tahoma" w:cs="Tahoma"/>
      <w:b/>
      <w:szCs w:val="24"/>
    </w:rPr>
  </w:style>
  <w:style w:type="paragraph" w:styleId="af3">
    <w:name w:val="List Paragraph"/>
    <w:basedOn w:val="a"/>
    <w:uiPriority w:val="34"/>
    <w:qFormat/>
    <w:rsid w:val="004C28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091072">
      <w:bodyDiv w:val="1"/>
      <w:marLeft w:val="0"/>
      <w:marRight w:val="0"/>
      <w:marTop w:val="0"/>
      <w:marBottom w:val="0"/>
      <w:divBdr>
        <w:top w:val="none" w:sz="0" w:space="0" w:color="auto"/>
        <w:left w:val="none" w:sz="0" w:space="0" w:color="auto"/>
        <w:bottom w:val="none" w:sz="0" w:space="0" w:color="auto"/>
        <w:right w:val="none" w:sz="0" w:space="0" w:color="auto"/>
      </w:divBdr>
    </w:div>
    <w:div w:id="101610045">
      <w:bodyDiv w:val="1"/>
      <w:marLeft w:val="0"/>
      <w:marRight w:val="0"/>
      <w:marTop w:val="0"/>
      <w:marBottom w:val="0"/>
      <w:divBdr>
        <w:top w:val="none" w:sz="0" w:space="0" w:color="auto"/>
        <w:left w:val="none" w:sz="0" w:space="0" w:color="auto"/>
        <w:bottom w:val="none" w:sz="0" w:space="0" w:color="auto"/>
        <w:right w:val="none" w:sz="0" w:space="0" w:color="auto"/>
      </w:divBdr>
    </w:div>
    <w:div w:id="1644851986">
      <w:bodyDiv w:val="1"/>
      <w:marLeft w:val="0"/>
      <w:marRight w:val="0"/>
      <w:marTop w:val="0"/>
      <w:marBottom w:val="0"/>
      <w:divBdr>
        <w:top w:val="none" w:sz="0" w:space="0" w:color="auto"/>
        <w:left w:val="none" w:sz="0" w:space="0" w:color="auto"/>
        <w:bottom w:val="none" w:sz="0" w:space="0" w:color="auto"/>
        <w:right w:val="none" w:sz="0" w:space="0" w:color="auto"/>
      </w:divBdr>
    </w:div>
    <w:div w:id="1875341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3</Pages>
  <Words>893</Words>
  <Characters>4825</Characters>
  <Application>Microsoft Office Word</Application>
  <DocSecurity>0</DocSecurity>
  <Lines>40</Lines>
  <Paragraphs>11</Paragraphs>
  <ScaleCrop>false</ScaleCrop>
  <HeadingPairs>
    <vt:vector size="4" baseType="variant">
      <vt:variant>
        <vt:lpstr>Τίτλος</vt:lpstr>
      </vt:variant>
      <vt:variant>
        <vt:i4>1</vt:i4>
      </vt:variant>
      <vt:variant>
        <vt:lpstr>Επικεφαλίδες</vt:lpstr>
      </vt:variant>
      <vt:variant>
        <vt:i4>5</vt:i4>
      </vt:variant>
    </vt:vector>
  </HeadingPairs>
  <TitlesOfParts>
    <vt:vector size="6" baseType="lpstr">
      <vt:lpstr>Φορέας:</vt:lpstr>
      <vt:lpstr>Αντικείμενο</vt:lpstr>
      <vt:lpstr>Πεδίο εφαρμογής της διαδικασίας</vt:lpstr>
      <vt:lpstr>Εμπλεκόμενοι </vt:lpstr>
      <vt:lpstr>Περιγραφή της Διαδικασίας</vt:lpstr>
      <vt:lpstr>Τυποποιημένα Έντυπα και Αρχεία</vt:lpstr>
    </vt:vector>
  </TitlesOfParts>
  <Company>Home Work</Company>
  <LinksUpToDate>false</LinksUpToDate>
  <CharactersWithSpaces>5707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Φορέας:</dc:title>
  <dc:creator>eleni</dc:creator>
  <cp:lastModifiedBy>ΑΘΑΝΑΣΟΠΟΥΛΟΣ ΝΙΚΟΛΑΟΣ</cp:lastModifiedBy>
  <cp:revision>29</cp:revision>
  <cp:lastPrinted>2020-08-07T12:02:00Z</cp:lastPrinted>
  <dcterms:created xsi:type="dcterms:W3CDTF">2018-08-02T08:14:00Z</dcterms:created>
  <dcterms:modified xsi:type="dcterms:W3CDTF">2020-08-07T12:58:00Z</dcterms:modified>
</cp:coreProperties>
</file>