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0A8EF" w14:textId="057780E7" w:rsidR="00AC5487" w:rsidRPr="00C52663" w:rsidRDefault="00D27996" w:rsidP="004345BC">
      <w:pPr>
        <w:pStyle w:val="10"/>
        <w:rPr>
          <w:rFonts w:cs="Tahoma"/>
          <w:spacing w:val="0"/>
          <w:position w:val="0"/>
          <w:sz w:val="20"/>
        </w:rPr>
      </w:pPr>
      <w:r w:rsidRPr="00C52663">
        <w:rPr>
          <w:rFonts w:cs="Tahoma"/>
          <w:spacing w:val="0"/>
          <w:position w:val="0"/>
          <w:sz w:val="20"/>
        </w:rPr>
        <w:t>Αντικείμενο</w:t>
      </w:r>
    </w:p>
    <w:p w14:paraId="52BDDA73" w14:textId="7B02B85E" w:rsidR="0092489A" w:rsidRDefault="009B5C0A" w:rsidP="00455DB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96A25">
        <w:rPr>
          <w:rFonts w:ascii="Tahoma" w:hAnsi="Tahoma" w:cs="Tahoma"/>
          <w:sz w:val="20"/>
          <w:szCs w:val="20"/>
        </w:rPr>
        <w:t xml:space="preserve">Αντικείμενο της διαδικασίας είναι </w:t>
      </w:r>
      <w:r w:rsidR="00C80179" w:rsidRPr="00D96A25">
        <w:rPr>
          <w:rFonts w:ascii="Tahoma" w:hAnsi="Tahoma" w:cs="Tahoma"/>
          <w:sz w:val="20"/>
          <w:szCs w:val="20"/>
        </w:rPr>
        <w:t xml:space="preserve">η </w:t>
      </w:r>
      <w:r w:rsidR="0092489A" w:rsidRPr="00603040">
        <w:rPr>
          <w:rFonts w:ascii="Tahoma" w:hAnsi="Tahoma" w:cs="Tahoma"/>
          <w:sz w:val="20"/>
          <w:szCs w:val="20"/>
        </w:rPr>
        <w:t>εξασφάλιση της διαθεσιμότητας των απαιτούμενων πόρων για την</w:t>
      </w:r>
      <w:r w:rsidR="00F86267" w:rsidRPr="00603040">
        <w:rPr>
          <w:rFonts w:ascii="Tahoma" w:hAnsi="Tahoma" w:cs="Tahoma"/>
          <w:sz w:val="20"/>
          <w:szCs w:val="20"/>
        </w:rPr>
        <w:t xml:space="preserve"> υλοποίησή του</w:t>
      </w:r>
      <w:r w:rsidR="0092489A" w:rsidRPr="00603040">
        <w:rPr>
          <w:rFonts w:ascii="Tahoma" w:hAnsi="Tahoma" w:cs="Tahoma"/>
          <w:sz w:val="20"/>
          <w:szCs w:val="20"/>
        </w:rPr>
        <w:t>.</w:t>
      </w:r>
    </w:p>
    <w:p w14:paraId="6F38B429" w14:textId="77777777" w:rsidR="00214704" w:rsidRPr="00603040" w:rsidRDefault="00214704" w:rsidP="00455DB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87250E8" w14:textId="77777777" w:rsidR="00AC5487" w:rsidRPr="004345BC" w:rsidRDefault="00AC5487" w:rsidP="00325DBB">
      <w:pPr>
        <w:pStyle w:val="10"/>
        <w:numPr>
          <w:ilvl w:val="0"/>
          <w:numId w:val="35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4345BC">
        <w:rPr>
          <w:rFonts w:cs="Tahoma"/>
          <w:color w:val="auto"/>
          <w:spacing w:val="0"/>
          <w:position w:val="0"/>
          <w:sz w:val="20"/>
        </w:rPr>
        <w:t>Πεδίο εφαρμογής της διαδικασίας</w:t>
      </w:r>
    </w:p>
    <w:p w14:paraId="3496BA09" w14:textId="54EB4A00" w:rsidR="00AC5487" w:rsidRDefault="0092489A" w:rsidP="00455DB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 xml:space="preserve">Η διαδικασία εφαρμόζεται στο σύνολο των </w:t>
      </w:r>
      <w:r w:rsidR="007612BA" w:rsidRPr="00603040">
        <w:rPr>
          <w:rFonts w:ascii="Tahoma" w:hAnsi="Tahoma" w:cs="Tahoma"/>
          <w:sz w:val="20"/>
          <w:szCs w:val="20"/>
        </w:rPr>
        <w:t>δράσε</w:t>
      </w:r>
      <w:r w:rsidRPr="00603040">
        <w:rPr>
          <w:rFonts w:ascii="Tahoma" w:hAnsi="Tahoma" w:cs="Tahoma"/>
          <w:sz w:val="20"/>
          <w:szCs w:val="20"/>
        </w:rPr>
        <w:t xml:space="preserve">ων (μελέτες, υπηρεσίες, προμήθειες κ.α.) </w:t>
      </w:r>
      <w:r w:rsidR="007612BA" w:rsidRPr="00603040">
        <w:rPr>
          <w:rFonts w:ascii="Tahoma" w:hAnsi="Tahoma" w:cs="Tahoma"/>
          <w:sz w:val="20"/>
          <w:szCs w:val="20"/>
        </w:rPr>
        <w:t>του</w:t>
      </w:r>
      <w:r w:rsidR="00243D5C" w:rsidRPr="00603040">
        <w:rPr>
          <w:rFonts w:ascii="Tahoma" w:hAnsi="Tahoma" w:cs="Tahoma"/>
          <w:sz w:val="20"/>
          <w:szCs w:val="20"/>
        </w:rPr>
        <w:t xml:space="preserve"> Φορέα</w:t>
      </w:r>
      <w:r w:rsidR="00215660" w:rsidRPr="00603040">
        <w:rPr>
          <w:rFonts w:ascii="Tahoma" w:hAnsi="Tahoma" w:cs="Tahoma"/>
          <w:sz w:val="20"/>
          <w:szCs w:val="20"/>
        </w:rPr>
        <w:t xml:space="preserve"> και μόνο για τα συγχρηματοδοτούμενα έργα</w:t>
      </w:r>
      <w:r w:rsidR="00F86267" w:rsidRPr="00603040">
        <w:rPr>
          <w:rFonts w:ascii="Tahoma" w:hAnsi="Tahoma" w:cs="Tahoma"/>
          <w:sz w:val="20"/>
          <w:szCs w:val="20"/>
        </w:rPr>
        <w:t>.</w:t>
      </w:r>
    </w:p>
    <w:p w14:paraId="4176FDA9" w14:textId="77777777" w:rsidR="00214704" w:rsidRPr="00603040" w:rsidRDefault="00214704" w:rsidP="00455DB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56BB860" w14:textId="77777777" w:rsidR="00515BB0" w:rsidRPr="004345BC" w:rsidRDefault="00515BB0" w:rsidP="00325DBB">
      <w:pPr>
        <w:pStyle w:val="10"/>
        <w:numPr>
          <w:ilvl w:val="0"/>
          <w:numId w:val="35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4345BC">
        <w:rPr>
          <w:rFonts w:cs="Tahoma"/>
          <w:color w:val="auto"/>
          <w:spacing w:val="0"/>
          <w:position w:val="0"/>
          <w:sz w:val="20"/>
        </w:rPr>
        <w:t xml:space="preserve">Εμπλεκόμενοι </w:t>
      </w:r>
    </w:p>
    <w:p w14:paraId="4F446DB9" w14:textId="77777777" w:rsidR="00F86267" w:rsidRPr="00603040" w:rsidRDefault="00F86267" w:rsidP="00F86267">
      <w:pPr>
        <w:spacing w:before="60" w:line="276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•</w:t>
      </w:r>
      <w:r w:rsidRPr="00603040">
        <w:rPr>
          <w:rFonts w:ascii="Tahoma" w:hAnsi="Tahoma" w:cs="Tahoma"/>
          <w:sz w:val="20"/>
          <w:szCs w:val="20"/>
        </w:rPr>
        <w:tab/>
      </w:r>
      <w:r w:rsidR="008965E8" w:rsidRPr="00603040">
        <w:rPr>
          <w:rFonts w:ascii="Tahoma" w:hAnsi="Tahoma" w:cs="Tahoma"/>
          <w:sz w:val="20"/>
          <w:szCs w:val="20"/>
        </w:rPr>
        <w:t>Τ</w:t>
      </w:r>
      <w:r w:rsidRPr="00603040">
        <w:rPr>
          <w:rFonts w:ascii="Tahoma" w:hAnsi="Tahoma" w:cs="Tahoma"/>
          <w:sz w:val="20"/>
          <w:szCs w:val="20"/>
        </w:rPr>
        <w:t>ο Διοικητικό Συμβούλιο</w:t>
      </w:r>
    </w:p>
    <w:p w14:paraId="0F3227C7" w14:textId="6ED7E435" w:rsidR="00883FA0" w:rsidRPr="00603040" w:rsidRDefault="00883FA0" w:rsidP="00A41415">
      <w:pPr>
        <w:pStyle w:val="ae"/>
        <w:numPr>
          <w:ilvl w:val="0"/>
          <w:numId w:val="44"/>
        </w:numPr>
        <w:spacing w:before="60" w:line="276" w:lineRule="auto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Υπεύθυνος του έργου</w:t>
      </w:r>
    </w:p>
    <w:p w14:paraId="122CC168" w14:textId="77777777" w:rsidR="00AC5487" w:rsidRPr="004345BC" w:rsidRDefault="00342B56" w:rsidP="00325DBB">
      <w:pPr>
        <w:pStyle w:val="10"/>
        <w:numPr>
          <w:ilvl w:val="0"/>
          <w:numId w:val="35"/>
        </w:numPr>
        <w:ind w:left="357" w:hanging="357"/>
        <w:rPr>
          <w:rFonts w:cs="Tahoma"/>
          <w:color w:val="auto"/>
          <w:spacing w:val="0"/>
          <w:position w:val="0"/>
          <w:sz w:val="20"/>
        </w:rPr>
      </w:pPr>
      <w:r w:rsidRPr="004345BC">
        <w:rPr>
          <w:rFonts w:cs="Tahoma"/>
          <w:color w:val="auto"/>
          <w:spacing w:val="0"/>
          <w:position w:val="0"/>
          <w:sz w:val="20"/>
        </w:rPr>
        <w:t>Π</w:t>
      </w:r>
      <w:r w:rsidR="00B23284" w:rsidRPr="004345BC">
        <w:rPr>
          <w:rFonts w:cs="Tahoma"/>
          <w:color w:val="auto"/>
          <w:spacing w:val="0"/>
          <w:position w:val="0"/>
          <w:sz w:val="20"/>
        </w:rPr>
        <w:t xml:space="preserve">εριγραφή της </w:t>
      </w:r>
      <w:r w:rsidR="00AC5487" w:rsidRPr="004345BC">
        <w:rPr>
          <w:rFonts w:cs="Tahoma"/>
          <w:color w:val="auto"/>
          <w:spacing w:val="0"/>
          <w:position w:val="0"/>
          <w:sz w:val="20"/>
        </w:rPr>
        <w:t>Διαδικασία</w:t>
      </w:r>
      <w:r w:rsidR="00B23284" w:rsidRPr="004345BC">
        <w:rPr>
          <w:rFonts w:cs="Tahoma"/>
          <w:color w:val="auto"/>
          <w:spacing w:val="0"/>
          <w:position w:val="0"/>
          <w:sz w:val="20"/>
        </w:rPr>
        <w:t>ς</w:t>
      </w:r>
    </w:p>
    <w:p w14:paraId="5A046A87" w14:textId="56B34D9D" w:rsidR="00B734F7" w:rsidRPr="004345BC" w:rsidRDefault="00342B56" w:rsidP="00B734F7">
      <w:pPr>
        <w:spacing w:before="60" w:line="276" w:lineRule="auto"/>
        <w:ind w:left="714" w:hanging="357"/>
        <w:jc w:val="both"/>
        <w:rPr>
          <w:rFonts w:ascii="Tahoma" w:hAnsi="Tahoma" w:cs="Tahoma"/>
          <w:strike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1.</w:t>
      </w:r>
      <w:r w:rsidR="00455DB2" w:rsidRPr="00603040">
        <w:rPr>
          <w:rFonts w:ascii="Tahoma" w:hAnsi="Tahoma" w:cs="Tahoma"/>
          <w:sz w:val="20"/>
          <w:szCs w:val="20"/>
        </w:rPr>
        <w:tab/>
      </w:r>
      <w:r w:rsidR="00B734F7" w:rsidRPr="00603040">
        <w:rPr>
          <w:rFonts w:ascii="Tahoma" w:hAnsi="Tahoma" w:cs="Tahoma"/>
          <w:sz w:val="20"/>
          <w:szCs w:val="20"/>
        </w:rPr>
        <w:tab/>
        <w:t>Ο Υπεύθυνος Έργου εξετάζει τις δυνατότητες χρηματοδότησης του έργου, ανάλογα με τις προτεραιότητες που υπάρχουν και τις ευκαιρίες που παρέχονται, σε συνδυασμό με χρονικούς ή άλλους περιορισμούς, (π.χ. χρηματοδότηση ενεργειών ωρίμανσης από ίδιους πόρους, όταν η υλοποίησή τους προτάσσεται της ένταξης τ</w:t>
      </w:r>
      <w:r w:rsidR="00E41710" w:rsidRPr="00603040">
        <w:rPr>
          <w:rFonts w:ascii="Tahoma" w:hAnsi="Tahoma" w:cs="Tahoma"/>
          <w:sz w:val="20"/>
          <w:szCs w:val="20"/>
        </w:rPr>
        <w:t>ης</w:t>
      </w:r>
      <w:r w:rsidR="00B734F7" w:rsidRPr="00603040">
        <w:rPr>
          <w:rFonts w:ascii="Tahoma" w:hAnsi="Tahoma" w:cs="Tahoma"/>
          <w:sz w:val="20"/>
          <w:szCs w:val="20"/>
        </w:rPr>
        <w:t xml:space="preserve"> </w:t>
      </w:r>
      <w:r w:rsidR="00E41710" w:rsidRPr="00603040">
        <w:rPr>
          <w:rFonts w:ascii="Tahoma" w:hAnsi="Tahoma" w:cs="Tahoma"/>
          <w:sz w:val="20"/>
          <w:szCs w:val="20"/>
        </w:rPr>
        <w:t>δράσης</w:t>
      </w:r>
      <w:r w:rsidR="00B734F7" w:rsidRPr="00603040">
        <w:rPr>
          <w:rFonts w:ascii="Tahoma" w:hAnsi="Tahoma" w:cs="Tahoma"/>
          <w:sz w:val="20"/>
          <w:szCs w:val="20"/>
        </w:rPr>
        <w:t xml:space="preserve"> σε ένα Επιχειρησιακό Πρόγραμμα, χρηματοδότηση επιμέρους ενεργειών τ</w:t>
      </w:r>
      <w:r w:rsidR="00E41710" w:rsidRPr="00603040">
        <w:rPr>
          <w:rFonts w:ascii="Tahoma" w:hAnsi="Tahoma" w:cs="Tahoma"/>
          <w:sz w:val="20"/>
          <w:szCs w:val="20"/>
        </w:rPr>
        <w:t>ης</w:t>
      </w:r>
      <w:r w:rsidR="00B734F7" w:rsidRPr="00603040">
        <w:rPr>
          <w:rFonts w:ascii="Tahoma" w:hAnsi="Tahoma" w:cs="Tahoma"/>
          <w:sz w:val="20"/>
          <w:szCs w:val="20"/>
        </w:rPr>
        <w:t xml:space="preserve"> </w:t>
      </w:r>
      <w:r w:rsidR="00E41710" w:rsidRPr="00603040">
        <w:rPr>
          <w:rFonts w:ascii="Tahoma" w:hAnsi="Tahoma" w:cs="Tahoma"/>
          <w:sz w:val="20"/>
          <w:szCs w:val="20"/>
        </w:rPr>
        <w:t>δράσης</w:t>
      </w:r>
      <w:r w:rsidR="00B734F7" w:rsidRPr="00603040">
        <w:rPr>
          <w:rFonts w:ascii="Tahoma" w:hAnsi="Tahoma" w:cs="Tahoma"/>
          <w:sz w:val="20"/>
          <w:szCs w:val="20"/>
        </w:rPr>
        <w:t xml:space="preserve"> από διάφορα Επιχειρησιακά Προγράμματα ή από ίδιους πόρους</w:t>
      </w:r>
      <w:r w:rsidR="00243D5C" w:rsidRPr="00603040">
        <w:rPr>
          <w:rFonts w:ascii="Tahoma" w:hAnsi="Tahoma" w:cs="Tahoma"/>
          <w:sz w:val="20"/>
          <w:szCs w:val="20"/>
        </w:rPr>
        <w:t>,</w:t>
      </w:r>
      <w:r w:rsidR="00B734F7" w:rsidRPr="00603040">
        <w:rPr>
          <w:rFonts w:ascii="Tahoma" w:hAnsi="Tahoma" w:cs="Tahoma"/>
          <w:sz w:val="20"/>
          <w:szCs w:val="20"/>
        </w:rPr>
        <w:t xml:space="preserve"> εφόσον υφίστανται) και εισηγείται αντίστοιχα</w:t>
      </w:r>
      <w:r w:rsidR="00603040" w:rsidRPr="00603040">
        <w:rPr>
          <w:rFonts w:ascii="Tahoma" w:hAnsi="Tahoma" w:cs="Tahoma"/>
          <w:sz w:val="20"/>
          <w:szCs w:val="20"/>
        </w:rPr>
        <w:t>.</w:t>
      </w:r>
      <w:r w:rsidR="00B734F7" w:rsidRPr="00603040">
        <w:rPr>
          <w:rFonts w:ascii="Tahoma" w:hAnsi="Tahoma" w:cs="Tahoma"/>
          <w:sz w:val="20"/>
          <w:szCs w:val="20"/>
        </w:rPr>
        <w:t xml:space="preserve"> </w:t>
      </w:r>
    </w:p>
    <w:p w14:paraId="76779C46" w14:textId="11784D33" w:rsidR="00B734F7" w:rsidRPr="00603040" w:rsidRDefault="004753D8" w:rsidP="00B734F7">
      <w:pPr>
        <w:spacing w:before="6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2</w:t>
      </w:r>
      <w:r w:rsidR="00B734F7" w:rsidRPr="00603040">
        <w:rPr>
          <w:rFonts w:ascii="Tahoma" w:hAnsi="Tahoma" w:cs="Tahoma"/>
          <w:sz w:val="20"/>
          <w:szCs w:val="20"/>
        </w:rPr>
        <w:t>.</w:t>
      </w:r>
      <w:r w:rsidR="00B734F7" w:rsidRPr="00603040">
        <w:rPr>
          <w:rFonts w:ascii="Tahoma" w:hAnsi="Tahoma" w:cs="Tahoma"/>
          <w:sz w:val="20"/>
          <w:szCs w:val="20"/>
        </w:rPr>
        <w:tab/>
        <w:t>Με ευθύνη του Υπευθύνου Έργου</w:t>
      </w:r>
      <w:r w:rsidR="00603040" w:rsidRPr="00603040">
        <w:rPr>
          <w:rFonts w:ascii="Tahoma" w:hAnsi="Tahoma" w:cs="Tahoma"/>
          <w:sz w:val="20"/>
          <w:szCs w:val="20"/>
        </w:rPr>
        <w:t xml:space="preserve"> </w:t>
      </w:r>
      <w:r w:rsidR="00B734F7" w:rsidRPr="00603040">
        <w:rPr>
          <w:rFonts w:ascii="Tahoma" w:hAnsi="Tahoma" w:cs="Tahoma"/>
          <w:sz w:val="20"/>
          <w:szCs w:val="20"/>
        </w:rPr>
        <w:t xml:space="preserve">υποβάλλονται προς το </w:t>
      </w:r>
      <w:r w:rsidR="00F86267" w:rsidRPr="00603040">
        <w:rPr>
          <w:rFonts w:ascii="Tahoma" w:hAnsi="Tahoma" w:cs="Tahoma"/>
          <w:sz w:val="20"/>
          <w:szCs w:val="20"/>
        </w:rPr>
        <w:t xml:space="preserve">Δ.Σ. </w:t>
      </w:r>
      <w:r w:rsidR="007612BA" w:rsidRPr="00603040">
        <w:rPr>
          <w:rFonts w:ascii="Tahoma" w:hAnsi="Tahoma" w:cs="Tahoma"/>
          <w:sz w:val="20"/>
          <w:szCs w:val="20"/>
        </w:rPr>
        <w:t xml:space="preserve">του </w:t>
      </w:r>
      <w:r w:rsidR="008965E8" w:rsidRPr="00603040">
        <w:rPr>
          <w:rFonts w:ascii="Tahoma" w:hAnsi="Tahoma" w:cs="Tahoma"/>
          <w:sz w:val="20"/>
          <w:szCs w:val="20"/>
        </w:rPr>
        <w:t xml:space="preserve">Φορέα </w:t>
      </w:r>
      <w:r w:rsidR="00B734F7" w:rsidRPr="00603040">
        <w:rPr>
          <w:rFonts w:ascii="Tahoma" w:hAnsi="Tahoma" w:cs="Tahoma"/>
          <w:sz w:val="20"/>
          <w:szCs w:val="20"/>
        </w:rPr>
        <w:t xml:space="preserve">για τη λήψη αποφάσεων και υποβολή των αντίστοιχων αιτήσεων για χρηματοδότηση του έργου. </w:t>
      </w:r>
    </w:p>
    <w:p w14:paraId="65B32476" w14:textId="77777777" w:rsidR="00B734F7" w:rsidRPr="00603040" w:rsidRDefault="004753D8" w:rsidP="00B734F7">
      <w:pPr>
        <w:spacing w:before="6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3</w:t>
      </w:r>
      <w:r w:rsidR="00B734F7" w:rsidRPr="00603040">
        <w:rPr>
          <w:rFonts w:ascii="Tahoma" w:hAnsi="Tahoma" w:cs="Tahoma"/>
          <w:sz w:val="20"/>
          <w:szCs w:val="20"/>
        </w:rPr>
        <w:t>.</w:t>
      </w:r>
      <w:r w:rsidR="00B734F7" w:rsidRPr="00603040">
        <w:rPr>
          <w:rFonts w:ascii="Tahoma" w:hAnsi="Tahoma" w:cs="Tahoma"/>
          <w:sz w:val="20"/>
          <w:szCs w:val="20"/>
        </w:rPr>
        <w:tab/>
        <w:t>Λαμβάνεται απόφαση</w:t>
      </w:r>
      <w:r w:rsidR="00E66B6D" w:rsidRPr="00603040">
        <w:rPr>
          <w:rFonts w:ascii="Tahoma" w:hAnsi="Tahoma" w:cs="Tahoma"/>
          <w:sz w:val="20"/>
          <w:szCs w:val="20"/>
        </w:rPr>
        <w:t xml:space="preserve"> </w:t>
      </w:r>
      <w:r w:rsidR="00F86267" w:rsidRPr="00603040">
        <w:rPr>
          <w:rFonts w:ascii="Tahoma" w:hAnsi="Tahoma" w:cs="Tahoma"/>
          <w:sz w:val="20"/>
          <w:szCs w:val="20"/>
        </w:rPr>
        <w:t>Διοικητικού</w:t>
      </w:r>
      <w:r w:rsidR="00E66B6D" w:rsidRPr="00603040">
        <w:rPr>
          <w:rFonts w:ascii="Tahoma" w:hAnsi="Tahoma" w:cs="Tahoma"/>
          <w:sz w:val="20"/>
          <w:szCs w:val="20"/>
        </w:rPr>
        <w:t xml:space="preserve">  </w:t>
      </w:r>
      <w:r w:rsidR="00B734F7" w:rsidRPr="00603040">
        <w:rPr>
          <w:rFonts w:ascii="Tahoma" w:hAnsi="Tahoma" w:cs="Tahoma"/>
          <w:sz w:val="20"/>
          <w:szCs w:val="20"/>
        </w:rPr>
        <w:t xml:space="preserve">Συμβουλίου </w:t>
      </w:r>
      <w:r w:rsidR="00E41710" w:rsidRPr="00603040">
        <w:rPr>
          <w:rFonts w:ascii="Tahoma" w:hAnsi="Tahoma" w:cs="Tahoma"/>
          <w:sz w:val="20"/>
          <w:szCs w:val="20"/>
        </w:rPr>
        <w:t xml:space="preserve">του </w:t>
      </w:r>
      <w:r w:rsidR="008965E8" w:rsidRPr="00603040">
        <w:rPr>
          <w:rFonts w:ascii="Tahoma" w:hAnsi="Tahoma" w:cs="Tahoma"/>
          <w:sz w:val="20"/>
          <w:szCs w:val="20"/>
        </w:rPr>
        <w:t xml:space="preserve">Φορέα </w:t>
      </w:r>
      <w:r w:rsidR="00B734F7" w:rsidRPr="00603040">
        <w:rPr>
          <w:rFonts w:ascii="Tahoma" w:hAnsi="Tahoma" w:cs="Tahoma"/>
          <w:sz w:val="20"/>
          <w:szCs w:val="20"/>
        </w:rPr>
        <w:t>για την υποβολή της αντίστοιχης π</w:t>
      </w:r>
      <w:r w:rsidR="00F86267" w:rsidRPr="00603040">
        <w:rPr>
          <w:rFonts w:ascii="Tahoma" w:hAnsi="Tahoma" w:cs="Tahoma"/>
          <w:sz w:val="20"/>
          <w:szCs w:val="20"/>
        </w:rPr>
        <w:t>ρότασης σε συγχρηματοδοτούμενο Π</w:t>
      </w:r>
      <w:r w:rsidR="00B734F7" w:rsidRPr="00603040">
        <w:rPr>
          <w:rFonts w:ascii="Tahoma" w:hAnsi="Tahoma" w:cs="Tahoma"/>
          <w:sz w:val="20"/>
          <w:szCs w:val="20"/>
        </w:rPr>
        <w:t>ρόγραμμα</w:t>
      </w:r>
      <w:r w:rsidR="00F86267" w:rsidRPr="00603040">
        <w:rPr>
          <w:rFonts w:ascii="Tahoma" w:hAnsi="Tahoma" w:cs="Tahoma"/>
          <w:sz w:val="20"/>
          <w:szCs w:val="20"/>
        </w:rPr>
        <w:t>.</w:t>
      </w:r>
    </w:p>
    <w:p w14:paraId="248AA699" w14:textId="795C1CBB" w:rsidR="00B734F7" w:rsidRPr="00603040" w:rsidRDefault="004753D8">
      <w:pPr>
        <w:spacing w:before="6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4</w:t>
      </w:r>
      <w:r w:rsidR="00F86267" w:rsidRPr="00603040">
        <w:rPr>
          <w:rFonts w:ascii="Tahoma" w:hAnsi="Tahoma" w:cs="Tahoma"/>
          <w:sz w:val="20"/>
          <w:szCs w:val="20"/>
        </w:rPr>
        <w:t>.</w:t>
      </w:r>
      <w:r w:rsidR="00F86267" w:rsidRPr="00603040">
        <w:rPr>
          <w:rFonts w:ascii="Tahoma" w:hAnsi="Tahoma" w:cs="Tahoma"/>
          <w:sz w:val="20"/>
          <w:szCs w:val="20"/>
        </w:rPr>
        <w:tab/>
        <w:t>Σε συνέχεια της ανωτέρω Α</w:t>
      </w:r>
      <w:r w:rsidR="00B734F7" w:rsidRPr="00603040">
        <w:rPr>
          <w:rFonts w:ascii="Tahoma" w:hAnsi="Tahoma" w:cs="Tahoma"/>
          <w:sz w:val="20"/>
          <w:szCs w:val="20"/>
        </w:rPr>
        <w:t xml:space="preserve">πόφασης </w:t>
      </w:r>
      <w:r w:rsidR="00F86267" w:rsidRPr="00603040">
        <w:rPr>
          <w:rFonts w:ascii="Tahoma" w:hAnsi="Tahoma" w:cs="Tahoma"/>
          <w:sz w:val="20"/>
          <w:szCs w:val="20"/>
        </w:rPr>
        <w:t xml:space="preserve">του Δ.Σ. </w:t>
      </w:r>
      <w:r w:rsidR="00B734F7" w:rsidRPr="00603040">
        <w:rPr>
          <w:rFonts w:ascii="Tahoma" w:hAnsi="Tahoma" w:cs="Tahoma"/>
          <w:sz w:val="20"/>
          <w:szCs w:val="20"/>
        </w:rPr>
        <w:t xml:space="preserve">και όταν </w:t>
      </w:r>
      <w:r w:rsidR="00243D5C" w:rsidRPr="00603040">
        <w:rPr>
          <w:rFonts w:ascii="Tahoma" w:hAnsi="Tahoma" w:cs="Tahoma"/>
          <w:sz w:val="20"/>
          <w:szCs w:val="20"/>
        </w:rPr>
        <w:t xml:space="preserve">εκδοθεί </w:t>
      </w:r>
      <w:r w:rsidR="00B734F7" w:rsidRPr="00603040">
        <w:rPr>
          <w:rFonts w:ascii="Tahoma" w:hAnsi="Tahoma" w:cs="Tahoma"/>
          <w:sz w:val="20"/>
          <w:szCs w:val="20"/>
        </w:rPr>
        <w:t>πρόσκληση της αρμόδιας Διαχειριστικής Αρχής, στο πλαίσιο της οποίας πρόκειται να προταθεί για χρηματοδότηση το έργο, ο Υπεύθυνος Έργου αναλαμβάνει τη συμπλήρωση</w:t>
      </w:r>
      <w:r w:rsidRPr="00603040">
        <w:rPr>
          <w:rFonts w:ascii="Tahoma" w:hAnsi="Tahoma" w:cs="Tahoma"/>
          <w:sz w:val="20"/>
          <w:szCs w:val="20"/>
        </w:rPr>
        <w:t xml:space="preserve"> του Τεχνικού Δελτίου Πράξης καθώς και όλων των εγγράφων που έχουν καθοριστεί στην πρόσκληση</w:t>
      </w:r>
      <w:r w:rsidR="00B734F7" w:rsidRPr="00603040">
        <w:rPr>
          <w:rFonts w:ascii="Tahoma" w:hAnsi="Tahoma" w:cs="Tahoma"/>
          <w:sz w:val="20"/>
          <w:szCs w:val="20"/>
        </w:rPr>
        <w:t xml:space="preserve">. </w:t>
      </w:r>
      <w:r w:rsidR="008A26B1" w:rsidRPr="00603040">
        <w:rPr>
          <w:rFonts w:ascii="Tahoma" w:hAnsi="Tahoma" w:cs="Tahoma"/>
          <w:sz w:val="20"/>
          <w:szCs w:val="20"/>
        </w:rPr>
        <w:t>Ο Υπεύθυνος Έργου σε συνεργασία με την Ομάδα του και προγενέστερα της οποιαδήποτε πρόσκλησης μεριμνά για την συμπλήρωση των στοιχείων/εγγράφων που αφορούν στην αξιολόγηση της Διαχειριστικής ικανότητας του Δικαιο</w:t>
      </w:r>
      <w:r w:rsidR="00CD6D4C" w:rsidRPr="00603040">
        <w:rPr>
          <w:rFonts w:ascii="Tahoma" w:hAnsi="Tahoma" w:cs="Tahoma"/>
          <w:sz w:val="20"/>
          <w:szCs w:val="20"/>
        </w:rPr>
        <w:t>ύχου.</w:t>
      </w:r>
    </w:p>
    <w:p w14:paraId="76260C5A" w14:textId="1B6CEA48" w:rsidR="00B734F7" w:rsidRPr="00603040" w:rsidRDefault="004753D8" w:rsidP="004345BC">
      <w:pPr>
        <w:spacing w:before="60" w:line="276" w:lineRule="auto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5</w:t>
      </w:r>
      <w:r w:rsidR="00B734F7" w:rsidRPr="00603040">
        <w:rPr>
          <w:rFonts w:ascii="Tahoma" w:hAnsi="Tahoma" w:cs="Tahoma"/>
          <w:sz w:val="20"/>
          <w:szCs w:val="20"/>
        </w:rPr>
        <w:t>.</w:t>
      </w:r>
      <w:r w:rsidR="00B734F7" w:rsidRPr="00603040">
        <w:rPr>
          <w:rFonts w:ascii="Tahoma" w:hAnsi="Tahoma" w:cs="Tahoma"/>
          <w:sz w:val="20"/>
          <w:szCs w:val="20"/>
        </w:rPr>
        <w:tab/>
        <w:t>Η τελική ευθύνη σύνταξης του ΤΔΠ ανήκει στον Υπεύθυνο Έργου</w:t>
      </w:r>
      <w:r w:rsidR="008965E8" w:rsidRPr="00603040">
        <w:rPr>
          <w:rFonts w:ascii="Tahoma" w:hAnsi="Tahoma" w:cs="Tahoma"/>
          <w:sz w:val="20"/>
          <w:szCs w:val="20"/>
        </w:rPr>
        <w:t xml:space="preserve"> ο οποίος το προωθεί στο νόμιμο εκπρόσωπο του Φορέα</w:t>
      </w:r>
      <w:r w:rsidR="00B734F7" w:rsidRPr="00603040">
        <w:rPr>
          <w:rFonts w:ascii="Tahoma" w:hAnsi="Tahoma" w:cs="Tahoma"/>
          <w:sz w:val="20"/>
          <w:szCs w:val="20"/>
        </w:rPr>
        <w:t>,</w:t>
      </w:r>
      <w:r w:rsidR="008A26B1" w:rsidRPr="00603040">
        <w:rPr>
          <w:rFonts w:ascii="Tahoma" w:hAnsi="Tahoma" w:cs="Tahoma"/>
          <w:sz w:val="20"/>
          <w:szCs w:val="20"/>
        </w:rPr>
        <w:t xml:space="preserve"> ο οποίος έχει και την ευθύνη υποβολής μέσω της Υπεύθυνης δήλωσης που υποβάλει ως μέρος του ΤΔΠ.</w:t>
      </w:r>
      <w:r w:rsidR="00B734F7" w:rsidRPr="00603040">
        <w:rPr>
          <w:rFonts w:ascii="Tahoma" w:hAnsi="Tahoma" w:cs="Tahoma"/>
          <w:sz w:val="20"/>
          <w:szCs w:val="20"/>
        </w:rPr>
        <w:t xml:space="preserve"> Σε περίπτωση που η αρμόδια Διαχειριστική Αρχή ζητήσει συμπληρωματικά στοιχεία ή τροποποίηση της πρότασης, ο Υπεύθυνος Έργου είναι αρμόδιος για τις σχετικές ενέργειες</w:t>
      </w:r>
      <w:r w:rsidR="00603040" w:rsidRPr="00603040">
        <w:rPr>
          <w:rFonts w:ascii="Tahoma" w:hAnsi="Tahoma" w:cs="Tahoma"/>
          <w:sz w:val="20"/>
          <w:szCs w:val="20"/>
        </w:rPr>
        <w:t>.</w:t>
      </w:r>
    </w:p>
    <w:p w14:paraId="2CB4D18E" w14:textId="7BA432D7" w:rsidR="00B734F7" w:rsidRPr="00603040" w:rsidRDefault="004753D8" w:rsidP="00B734F7">
      <w:pPr>
        <w:spacing w:before="6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t>6</w:t>
      </w:r>
      <w:r w:rsidR="00B734F7" w:rsidRPr="00603040">
        <w:rPr>
          <w:rFonts w:ascii="Tahoma" w:hAnsi="Tahoma" w:cs="Tahoma"/>
          <w:sz w:val="20"/>
          <w:szCs w:val="20"/>
        </w:rPr>
        <w:t>.</w:t>
      </w:r>
      <w:r w:rsidR="00B734F7" w:rsidRPr="00603040">
        <w:rPr>
          <w:rFonts w:ascii="Tahoma" w:hAnsi="Tahoma" w:cs="Tahoma"/>
          <w:sz w:val="20"/>
          <w:szCs w:val="20"/>
        </w:rPr>
        <w:tab/>
      </w:r>
      <w:r w:rsidR="009E1249" w:rsidRPr="00603040">
        <w:rPr>
          <w:rFonts w:ascii="Tahoma" w:hAnsi="Tahoma" w:cs="Tahoma"/>
          <w:sz w:val="20"/>
          <w:szCs w:val="20"/>
        </w:rPr>
        <w:t xml:space="preserve">Ο Υπεύθυνος Έργου </w:t>
      </w:r>
      <w:r w:rsidR="00B734F7" w:rsidRPr="00603040">
        <w:rPr>
          <w:rFonts w:ascii="Tahoma" w:hAnsi="Tahoma" w:cs="Tahoma"/>
          <w:sz w:val="20"/>
          <w:szCs w:val="20"/>
        </w:rPr>
        <w:t xml:space="preserve">ενημερώνεται από την αρμόδια Διαχειριστική Αρχή σχετικά με </w:t>
      </w:r>
      <w:r w:rsidR="00F86267" w:rsidRPr="00603040">
        <w:rPr>
          <w:rFonts w:ascii="Tahoma" w:hAnsi="Tahoma" w:cs="Tahoma"/>
          <w:sz w:val="20"/>
          <w:szCs w:val="20"/>
        </w:rPr>
        <w:t>την έγκριση ή την απόρριψη τ</w:t>
      </w:r>
      <w:r w:rsidR="00BE64FF" w:rsidRPr="00603040">
        <w:rPr>
          <w:rFonts w:ascii="Tahoma" w:hAnsi="Tahoma" w:cs="Tahoma"/>
          <w:sz w:val="20"/>
          <w:szCs w:val="20"/>
        </w:rPr>
        <w:t>ου</w:t>
      </w:r>
      <w:r w:rsidR="00F86267" w:rsidRPr="00603040">
        <w:rPr>
          <w:rFonts w:ascii="Tahoma" w:hAnsi="Tahoma" w:cs="Tahoma"/>
          <w:sz w:val="20"/>
          <w:szCs w:val="20"/>
        </w:rPr>
        <w:t xml:space="preserve"> προτεινόμεν</w:t>
      </w:r>
      <w:r w:rsidR="00BE64FF" w:rsidRPr="00603040">
        <w:rPr>
          <w:rFonts w:ascii="Tahoma" w:hAnsi="Tahoma" w:cs="Tahoma"/>
          <w:sz w:val="20"/>
          <w:szCs w:val="20"/>
        </w:rPr>
        <w:t>ου</w:t>
      </w:r>
      <w:r w:rsidR="00F86267" w:rsidRPr="00603040">
        <w:rPr>
          <w:rFonts w:ascii="Tahoma" w:hAnsi="Tahoma" w:cs="Tahoma"/>
          <w:sz w:val="20"/>
          <w:szCs w:val="20"/>
        </w:rPr>
        <w:t xml:space="preserve"> </w:t>
      </w:r>
      <w:r w:rsidR="00BE64FF" w:rsidRPr="00603040">
        <w:rPr>
          <w:rFonts w:ascii="Tahoma" w:hAnsi="Tahoma" w:cs="Tahoma"/>
          <w:sz w:val="20"/>
          <w:szCs w:val="20"/>
        </w:rPr>
        <w:t>Έργου</w:t>
      </w:r>
      <w:r w:rsidR="00B734F7" w:rsidRPr="00603040">
        <w:rPr>
          <w:rFonts w:ascii="Tahoma" w:hAnsi="Tahoma" w:cs="Tahoma"/>
          <w:sz w:val="20"/>
          <w:szCs w:val="20"/>
        </w:rPr>
        <w:t>. Στην περίπτωση έ</w:t>
      </w:r>
      <w:r w:rsidR="00F86267" w:rsidRPr="00603040">
        <w:rPr>
          <w:rFonts w:ascii="Tahoma" w:hAnsi="Tahoma" w:cs="Tahoma"/>
          <w:sz w:val="20"/>
          <w:szCs w:val="20"/>
        </w:rPr>
        <w:t xml:space="preserve">γκρισης της χρηματοδότησης </w:t>
      </w:r>
      <w:r w:rsidR="00BE64FF" w:rsidRPr="00603040">
        <w:rPr>
          <w:rFonts w:ascii="Tahoma" w:hAnsi="Tahoma" w:cs="Tahoma"/>
          <w:sz w:val="20"/>
          <w:szCs w:val="20"/>
        </w:rPr>
        <w:t>του Έργου</w:t>
      </w:r>
      <w:r w:rsidR="00B734F7" w:rsidRPr="00603040">
        <w:rPr>
          <w:rFonts w:ascii="Tahoma" w:hAnsi="Tahoma" w:cs="Tahoma"/>
          <w:sz w:val="20"/>
          <w:szCs w:val="20"/>
        </w:rPr>
        <w:t xml:space="preserve">, εκδίδεται από την αρμόδια Διαχειριστική Αρχή η Απόφαση Ένταξης Πράξης, η οποία περιλαμβάνει και τις απαιτήσεις χρηματοδότησης. </w:t>
      </w:r>
    </w:p>
    <w:p w14:paraId="1FEBD6AC" w14:textId="2C29BC00" w:rsidR="008D11E7" w:rsidRPr="00603040" w:rsidRDefault="00B734F7" w:rsidP="004753D8">
      <w:pPr>
        <w:spacing w:before="60" w:line="276" w:lineRule="auto"/>
        <w:ind w:left="714" w:hanging="5"/>
        <w:jc w:val="both"/>
        <w:rPr>
          <w:rFonts w:ascii="Tahoma" w:hAnsi="Tahoma" w:cs="Tahoma"/>
          <w:sz w:val="20"/>
          <w:szCs w:val="20"/>
        </w:rPr>
      </w:pPr>
      <w:r w:rsidRPr="00603040">
        <w:rPr>
          <w:rFonts w:ascii="Tahoma" w:hAnsi="Tahoma" w:cs="Tahoma"/>
          <w:sz w:val="20"/>
          <w:szCs w:val="20"/>
        </w:rPr>
        <w:lastRenderedPageBreak/>
        <w:t>Η Απόφαση Ένταξης και το Τεχνικό Δελτίο Πράξης κοινοποιούνται με ευθύνη του Υπεύθυνου Έργου, σε όλα τα μετέχοντα στο έργο στελέχη, προκειμένου να ενεργοποιηθούν οι ενέργειες υ</w:t>
      </w:r>
      <w:r w:rsidR="00F86267" w:rsidRPr="00603040">
        <w:rPr>
          <w:rFonts w:ascii="Tahoma" w:hAnsi="Tahoma" w:cs="Tahoma"/>
          <w:sz w:val="20"/>
          <w:szCs w:val="20"/>
        </w:rPr>
        <w:t xml:space="preserve">λοποίησης </w:t>
      </w:r>
      <w:r w:rsidR="00BE64FF" w:rsidRPr="00603040">
        <w:rPr>
          <w:rFonts w:ascii="Tahoma" w:hAnsi="Tahoma" w:cs="Tahoma"/>
          <w:sz w:val="20"/>
          <w:szCs w:val="20"/>
        </w:rPr>
        <w:t>του Έργου</w:t>
      </w:r>
      <w:r w:rsidRPr="00603040">
        <w:rPr>
          <w:rFonts w:ascii="Tahoma" w:hAnsi="Tahoma" w:cs="Tahoma"/>
          <w:sz w:val="20"/>
          <w:szCs w:val="20"/>
        </w:rPr>
        <w:t xml:space="preserve">. </w:t>
      </w:r>
    </w:p>
    <w:p w14:paraId="31E0E479" w14:textId="290387C7" w:rsidR="00B734F7" w:rsidRPr="004345BC" w:rsidRDefault="00B734F7" w:rsidP="004345BC">
      <w:pPr>
        <w:spacing w:before="60" w:line="276" w:lineRule="auto"/>
        <w:ind w:left="714" w:hanging="5"/>
        <w:jc w:val="both"/>
        <w:rPr>
          <w:rFonts w:ascii="Tahoma" w:hAnsi="Tahoma" w:cs="Tahoma"/>
          <w:strike/>
          <w:sz w:val="20"/>
          <w:szCs w:val="20"/>
        </w:rPr>
      </w:pPr>
    </w:p>
    <w:p w14:paraId="791BBC63" w14:textId="38B7E75A" w:rsidR="00AC5487" w:rsidRPr="004345BC" w:rsidRDefault="008D11E7" w:rsidP="0022159F">
      <w:pPr>
        <w:spacing w:before="60" w:line="276" w:lineRule="auto"/>
        <w:ind w:left="714" w:hanging="357"/>
        <w:jc w:val="both"/>
        <w:rPr>
          <w:rFonts w:ascii="Tahoma" w:hAnsi="Tahoma" w:cs="Tahoma"/>
          <w:b/>
          <w:bCs/>
          <w:sz w:val="20"/>
        </w:rPr>
      </w:pPr>
      <w:r w:rsidRPr="004345BC">
        <w:rPr>
          <w:rFonts w:ascii="Tahoma" w:hAnsi="Tahoma" w:cs="Tahoma"/>
          <w:b/>
          <w:bCs/>
          <w:sz w:val="20"/>
          <w:szCs w:val="20"/>
        </w:rPr>
        <w:t>4</w:t>
      </w:r>
      <w:r w:rsidR="00CC5667" w:rsidRPr="004345BC">
        <w:rPr>
          <w:rFonts w:ascii="Tahoma" w:hAnsi="Tahoma" w:cs="Tahoma"/>
          <w:b/>
          <w:bCs/>
          <w:sz w:val="20"/>
          <w:szCs w:val="20"/>
        </w:rPr>
        <w:t>.</w:t>
      </w:r>
      <w:r w:rsidR="00CC5667" w:rsidRPr="004345BC">
        <w:rPr>
          <w:rFonts w:ascii="Tahoma" w:hAnsi="Tahoma" w:cs="Tahoma"/>
          <w:b/>
          <w:bCs/>
          <w:sz w:val="20"/>
          <w:szCs w:val="20"/>
        </w:rPr>
        <w:tab/>
      </w:r>
      <w:r w:rsidR="00955C0E" w:rsidRPr="004345BC">
        <w:rPr>
          <w:rFonts w:ascii="Tahoma" w:hAnsi="Tahoma" w:cs="Tahoma"/>
          <w:b/>
          <w:bCs/>
          <w:sz w:val="20"/>
        </w:rPr>
        <w:t xml:space="preserve">Τυποποιημένα </w:t>
      </w:r>
      <w:r w:rsidR="00AC5487" w:rsidRPr="004345BC">
        <w:rPr>
          <w:rFonts w:ascii="Tahoma" w:hAnsi="Tahoma" w:cs="Tahoma"/>
          <w:b/>
          <w:bCs/>
          <w:sz w:val="20"/>
        </w:rPr>
        <w:t>Έντυπα και Αρχεία</w:t>
      </w:r>
    </w:p>
    <w:p w14:paraId="5341E878" w14:textId="77777777" w:rsidR="0022159F" w:rsidRPr="008D11E7" w:rsidRDefault="0022159F" w:rsidP="004345BC">
      <w:pPr>
        <w:spacing w:before="60" w:line="276" w:lineRule="auto"/>
        <w:ind w:left="714" w:hanging="357"/>
        <w:jc w:val="both"/>
        <w:rPr>
          <w:rFonts w:cs="Tahoma"/>
          <w:sz w:val="20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056"/>
        <w:gridCol w:w="6449"/>
      </w:tblGrid>
      <w:tr w:rsidR="00603040" w:rsidRPr="00603040" w14:paraId="3590683A" w14:textId="77777777" w:rsidTr="0069385A">
        <w:tc>
          <w:tcPr>
            <w:tcW w:w="2056" w:type="dxa"/>
            <w:tcBorders>
              <w:bottom w:val="single" w:sz="4" w:space="0" w:color="auto"/>
            </w:tcBorders>
          </w:tcPr>
          <w:p w14:paraId="3817246A" w14:textId="77777777" w:rsidR="00AC5487" w:rsidRPr="00603040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603040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449" w:type="dxa"/>
            <w:tcBorders>
              <w:bottom w:val="single" w:sz="4" w:space="0" w:color="auto"/>
            </w:tcBorders>
          </w:tcPr>
          <w:p w14:paraId="6ADCD97C" w14:textId="77777777" w:rsidR="00AC5487" w:rsidRPr="00603040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603040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603040" w:rsidRPr="00603040" w14:paraId="6EB4D986" w14:textId="77777777" w:rsidTr="0069385A">
        <w:tc>
          <w:tcPr>
            <w:tcW w:w="2056" w:type="dxa"/>
            <w:tcBorders>
              <w:top w:val="single" w:sz="4" w:space="0" w:color="auto"/>
              <w:bottom w:val="dotted" w:sz="4" w:space="0" w:color="auto"/>
            </w:tcBorders>
          </w:tcPr>
          <w:p w14:paraId="7FFB4E69" w14:textId="77777777" w:rsidR="00AC5487" w:rsidRPr="00603040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603040">
              <w:rPr>
                <w:rFonts w:ascii="Tahoma" w:hAnsi="Tahoma" w:cs="Tahoma"/>
                <w:b/>
                <w:sz w:val="20"/>
                <w:szCs w:val="20"/>
              </w:rPr>
              <w:t>Έντυπα</w:t>
            </w:r>
          </w:p>
        </w:tc>
        <w:tc>
          <w:tcPr>
            <w:tcW w:w="6449" w:type="dxa"/>
            <w:tcBorders>
              <w:top w:val="single" w:sz="4" w:space="0" w:color="auto"/>
              <w:bottom w:val="dotted" w:sz="4" w:space="0" w:color="auto"/>
            </w:tcBorders>
          </w:tcPr>
          <w:p w14:paraId="66FC0E13" w14:textId="77777777" w:rsidR="00AC5487" w:rsidRPr="00603040" w:rsidRDefault="00AC5487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3040" w:rsidRPr="00603040" w14:paraId="7BEF8478" w14:textId="77777777" w:rsidTr="0069385A">
        <w:tc>
          <w:tcPr>
            <w:tcW w:w="2056" w:type="dxa"/>
            <w:tcBorders>
              <w:top w:val="dotted" w:sz="4" w:space="0" w:color="auto"/>
              <w:bottom w:val="dotted" w:sz="4" w:space="0" w:color="auto"/>
            </w:tcBorders>
          </w:tcPr>
          <w:p w14:paraId="2B09D5BA" w14:textId="77777777" w:rsidR="002E2C0F" w:rsidRPr="00603040" w:rsidRDefault="002E2C0F" w:rsidP="001A3F87">
            <w:pPr>
              <w:spacing w:before="60" w:after="6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</w:tcPr>
          <w:p w14:paraId="335917B7" w14:textId="77777777" w:rsidR="002E2C0F" w:rsidRPr="00603040" w:rsidRDefault="00F45EC8" w:rsidP="00F45EC8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03040">
              <w:rPr>
                <w:rFonts w:ascii="Tahoma" w:hAnsi="Tahoma" w:cs="Tahoma"/>
                <w:sz w:val="20"/>
                <w:szCs w:val="20"/>
              </w:rPr>
              <w:t xml:space="preserve">Τεχνικό Δελτίο Πράξης (εξωτερικό έντυπο) </w:t>
            </w:r>
          </w:p>
        </w:tc>
      </w:tr>
      <w:tr w:rsidR="00603040" w:rsidRPr="00603040" w14:paraId="50B7B402" w14:textId="77777777" w:rsidTr="0069385A">
        <w:tc>
          <w:tcPr>
            <w:tcW w:w="2056" w:type="dxa"/>
            <w:tcBorders>
              <w:top w:val="dotted" w:sz="4" w:space="0" w:color="auto"/>
              <w:bottom w:val="dotted" w:sz="4" w:space="0" w:color="auto"/>
            </w:tcBorders>
          </w:tcPr>
          <w:p w14:paraId="2EB9EA41" w14:textId="77777777" w:rsidR="00F45EC8" w:rsidRPr="00603040" w:rsidRDefault="00F45EC8" w:rsidP="001A3F87">
            <w:pPr>
              <w:spacing w:before="60" w:after="6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</w:tcPr>
          <w:p w14:paraId="2D5C806D" w14:textId="77777777" w:rsidR="00F45EC8" w:rsidRPr="00603040" w:rsidRDefault="00E93687" w:rsidP="00E93687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03040">
              <w:rPr>
                <w:rFonts w:ascii="Tahoma" w:hAnsi="Tahoma" w:cs="Tahoma"/>
                <w:sz w:val="20"/>
                <w:szCs w:val="20"/>
              </w:rPr>
              <w:t xml:space="preserve">Υποδείγματα εντύπων που συνοδεύουν την πρόσκληση που έχει εκδοθεί στο πλαίσιο του ΕΠ και πρέπει να συμπληρωθούν από τον Δικαιούχο (εξωτερικά έντυπα) </w:t>
            </w:r>
          </w:p>
        </w:tc>
      </w:tr>
      <w:tr w:rsidR="00603040" w:rsidRPr="00603040" w14:paraId="0D524529" w14:textId="77777777" w:rsidTr="00114CA6">
        <w:tc>
          <w:tcPr>
            <w:tcW w:w="2056" w:type="dxa"/>
            <w:tcBorders>
              <w:top w:val="dotted" w:sz="4" w:space="0" w:color="auto"/>
              <w:bottom w:val="dotted" w:sz="4" w:space="0" w:color="auto"/>
            </w:tcBorders>
          </w:tcPr>
          <w:p w14:paraId="32818579" w14:textId="77777777" w:rsidR="00114CA6" w:rsidRPr="00603040" w:rsidRDefault="00114CA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03040">
              <w:rPr>
                <w:rFonts w:ascii="Tahoma" w:hAnsi="Tahoma" w:cs="Tahoma"/>
                <w:b/>
                <w:sz w:val="20"/>
                <w:szCs w:val="20"/>
              </w:rPr>
              <w:t>Αρχεία</w:t>
            </w:r>
            <w:r w:rsidRPr="0060304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</w:tcPr>
          <w:p w14:paraId="2DEA3725" w14:textId="77777777" w:rsidR="00114CA6" w:rsidRPr="00603040" w:rsidRDefault="00114CA6" w:rsidP="00114CA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7225" w:rsidRPr="00603040" w14:paraId="4129375D" w14:textId="77777777" w:rsidTr="0069385A">
        <w:tc>
          <w:tcPr>
            <w:tcW w:w="2056" w:type="dxa"/>
            <w:tcBorders>
              <w:top w:val="dotted" w:sz="4" w:space="0" w:color="auto"/>
              <w:bottom w:val="single" w:sz="4" w:space="0" w:color="auto"/>
            </w:tcBorders>
          </w:tcPr>
          <w:p w14:paraId="32E155E7" w14:textId="77777777" w:rsidR="00117225" w:rsidRPr="00603040" w:rsidRDefault="00117225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49" w:type="dxa"/>
            <w:tcBorders>
              <w:top w:val="dotted" w:sz="4" w:space="0" w:color="auto"/>
              <w:bottom w:val="single" w:sz="4" w:space="0" w:color="auto"/>
            </w:tcBorders>
          </w:tcPr>
          <w:p w14:paraId="09A95B88" w14:textId="77777777" w:rsidR="00117225" w:rsidRPr="00603040" w:rsidRDefault="00117225" w:rsidP="00BE64FF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603040">
              <w:rPr>
                <w:rFonts w:ascii="Tahoma" w:hAnsi="Tahoma" w:cs="Tahoma"/>
                <w:sz w:val="20"/>
                <w:szCs w:val="20"/>
              </w:rPr>
              <w:t xml:space="preserve">Φάκελος </w:t>
            </w:r>
            <w:r w:rsidR="00BE64FF" w:rsidRPr="00603040">
              <w:rPr>
                <w:rFonts w:ascii="Tahoma" w:hAnsi="Tahoma" w:cs="Tahoma"/>
                <w:sz w:val="20"/>
                <w:szCs w:val="20"/>
              </w:rPr>
              <w:t>Έργου</w:t>
            </w:r>
          </w:p>
        </w:tc>
      </w:tr>
    </w:tbl>
    <w:p w14:paraId="653DC526" w14:textId="77777777" w:rsidR="00FA095C" w:rsidRPr="00603040" w:rsidRDefault="00FA095C" w:rsidP="009F61AE">
      <w:pPr>
        <w:spacing w:line="288" w:lineRule="auto"/>
        <w:jc w:val="both"/>
        <w:rPr>
          <w:rFonts w:ascii="Tahoma" w:hAnsi="Tahoma" w:cs="Tahoma"/>
          <w:sz w:val="20"/>
        </w:rPr>
      </w:pPr>
    </w:p>
    <w:sectPr w:rsidR="00FA095C" w:rsidRPr="00603040" w:rsidSect="00E3530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127" w:right="1418" w:bottom="1701" w:left="1701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C517A" w14:textId="77777777" w:rsidR="002D0C78" w:rsidRDefault="002D0C78">
      <w:r>
        <w:separator/>
      </w:r>
    </w:p>
  </w:endnote>
  <w:endnote w:type="continuationSeparator" w:id="0">
    <w:p w14:paraId="351C68FE" w14:textId="77777777" w:rsidR="002D0C78" w:rsidRDefault="002D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78876" w14:textId="77777777" w:rsidR="002A7AB4" w:rsidRDefault="004345BC" w:rsidP="00227491">
    <w:pPr>
      <w:pStyle w:val="a7"/>
    </w:pPr>
    <w:r>
      <w:pict w14:anchorId="7681D2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613ADA27" w14:textId="3217BC67" w:rsidR="002A7AB4" w:rsidRPr="003D78D8" w:rsidRDefault="000054E7" w:rsidP="00227491">
    <w:pPr>
      <w:pStyle w:val="a7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>ΕΥΔΕΠΑλΘ</w:t>
    </w:r>
    <w:r w:rsidR="002A7AB4" w:rsidRPr="003D78D8">
      <w:rPr>
        <w:rFonts w:ascii="Arial Narrow" w:hAnsi="Arial Narrow"/>
        <w:i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BD1E6" w14:textId="77777777" w:rsidR="002A7AB4" w:rsidRDefault="004345BC" w:rsidP="00227491">
    <w:pPr>
      <w:pStyle w:val="a7"/>
    </w:pPr>
    <w:r>
      <w:pict w14:anchorId="6D7A67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2C00352E" w14:textId="7E8251EC" w:rsidR="002A7AB4" w:rsidRPr="003D78D8" w:rsidRDefault="007F7310" w:rsidP="00227491">
    <w:pPr>
      <w:pStyle w:val="a7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>ΕΥΔΕΠΑλΘ</w:t>
    </w:r>
    <w:r w:rsidR="002A7AB4" w:rsidRPr="003D78D8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11EE5" w14:textId="77777777" w:rsidR="002D0C78" w:rsidRDefault="002D0C78">
      <w:r>
        <w:separator/>
      </w:r>
    </w:p>
  </w:footnote>
  <w:footnote w:type="continuationSeparator" w:id="0">
    <w:p w14:paraId="38F54425" w14:textId="77777777" w:rsidR="002D0C78" w:rsidRDefault="002D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0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430"/>
      <w:gridCol w:w="1226"/>
      <w:gridCol w:w="6"/>
      <w:gridCol w:w="1441"/>
    </w:tblGrid>
    <w:tr w:rsidR="002A7AB4" w:rsidRPr="002D6170" w14:paraId="032E6E76" w14:textId="77777777" w:rsidTr="00EE26C1">
      <w:trPr>
        <w:trHeight w:val="330"/>
      </w:trPr>
      <w:tc>
        <w:tcPr>
          <w:tcW w:w="1702" w:type="dxa"/>
          <w:vMerge w:val="restart"/>
          <w:vAlign w:val="center"/>
        </w:tcPr>
        <w:p w14:paraId="4FE8EE21" w14:textId="7FA021E4" w:rsidR="002A7AB4" w:rsidRPr="004345BC" w:rsidRDefault="008965E8" w:rsidP="002A7AB4">
          <w:pPr>
            <w:spacing w:before="60" w:after="60"/>
            <w:jc w:val="center"/>
            <w:rPr>
              <w:rFonts w:ascii="Tahoma" w:hAnsi="Tahoma" w:cs="Tahoma"/>
              <w:b/>
              <w:bCs/>
              <w:strike/>
              <w:noProof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36043F81" w14:textId="77777777" w:rsidR="008965E8" w:rsidRPr="00D96A25" w:rsidRDefault="008965E8" w:rsidP="002A7AB4">
          <w:pPr>
            <w:spacing w:before="60" w:after="60"/>
            <w:jc w:val="center"/>
            <w:rPr>
              <w:rFonts w:ascii="Verdana" w:hAnsi="Verdan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</w:t>
          </w:r>
        </w:p>
      </w:tc>
      <w:tc>
        <w:tcPr>
          <w:tcW w:w="5430" w:type="dxa"/>
          <w:vAlign w:val="center"/>
        </w:tcPr>
        <w:p w14:paraId="5C0517B2" w14:textId="3D412B2E" w:rsidR="002A7AB4" w:rsidRPr="00373013" w:rsidRDefault="0022159F" w:rsidP="00D913E9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22159F">
            <w:rPr>
              <w:rFonts w:ascii="Tahoma" w:hAnsi="Tahoma" w:cs="Tahoma"/>
              <w:b/>
              <w:bCs/>
              <w:sz w:val="18"/>
              <w:szCs w:val="18"/>
            </w:rPr>
            <w:t xml:space="preserve">ΟΜΑΔΑ ΔΙΑΔΙΚΑΣΙΩΝ Δ.01 ΕΤΗΣΙΟΣ ΠΡΟΓΡΑΜΜΑΤΙΣΜΟΣ ΚΑΙ ΣΧΕΔΙΑΣΜΟΣ ΕΡΓΩΝ  </w:t>
          </w:r>
        </w:p>
      </w:tc>
      <w:tc>
        <w:tcPr>
          <w:tcW w:w="2673" w:type="dxa"/>
          <w:gridSpan w:val="3"/>
          <w:shd w:val="clear" w:color="auto" w:fill="auto"/>
          <w:vAlign w:val="center"/>
        </w:tcPr>
        <w:p w14:paraId="4A6AEDB7" w14:textId="77777777" w:rsidR="002A7AB4" w:rsidRPr="00D96A25" w:rsidRDefault="002A7AB4" w:rsidP="00D913E9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D96A25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D96A25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496030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D96A25">
            <w:rPr>
              <w:rFonts w:ascii="Tahoma" w:hAnsi="Tahoma" w:cs="Tahoma"/>
              <w:sz w:val="18"/>
              <w:szCs w:val="18"/>
            </w:rPr>
            <w:t xml:space="preserve"> </w:t>
          </w:r>
          <w:r w:rsidRPr="00D96A25"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D96A25">
            <w:rPr>
              <w:rFonts w:ascii="Tahoma" w:hAnsi="Tahoma" w:cs="Tahoma"/>
              <w:sz w:val="18"/>
              <w:szCs w:val="18"/>
            </w:rPr>
            <w:t xml:space="preserve"> 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D96A25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496030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2A7AB4" w:rsidRPr="002D6170" w14:paraId="646905E1" w14:textId="77777777" w:rsidTr="00EE26C1">
      <w:trPr>
        <w:trHeight w:val="486"/>
      </w:trPr>
      <w:tc>
        <w:tcPr>
          <w:tcW w:w="1702" w:type="dxa"/>
          <w:vMerge/>
          <w:vAlign w:val="center"/>
        </w:tcPr>
        <w:p w14:paraId="27504457" w14:textId="77777777" w:rsidR="002A7AB4" w:rsidRPr="002D6170" w:rsidRDefault="002A7AB4" w:rsidP="00D913E9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430" w:type="dxa"/>
          <w:vMerge w:val="restart"/>
          <w:vAlign w:val="center"/>
        </w:tcPr>
        <w:p w14:paraId="4D5A7C2C" w14:textId="2982BADD" w:rsidR="002A7AB4" w:rsidRPr="00373013" w:rsidRDefault="002A7AB4" w:rsidP="00D913E9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2D6170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9E2671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2D6170">
            <w:rPr>
              <w:rFonts w:ascii="Tahoma" w:hAnsi="Tahoma" w:cs="Tahoma"/>
              <w:b/>
              <w:bCs/>
              <w:sz w:val="18"/>
              <w:szCs w:val="18"/>
            </w:rPr>
            <w:t>Δ.0</w:t>
          </w:r>
          <w:r w:rsidR="00214704">
            <w:rPr>
              <w:rFonts w:ascii="Tahoma" w:hAnsi="Tahoma" w:cs="Tahoma"/>
              <w:b/>
              <w:bCs/>
              <w:sz w:val="18"/>
              <w:szCs w:val="18"/>
            </w:rPr>
            <w:t>1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373013">
            <w:rPr>
              <w:rFonts w:ascii="Tahoma" w:hAnsi="Tahoma" w:cs="Tahoma"/>
              <w:b/>
              <w:bCs/>
              <w:sz w:val="18"/>
              <w:szCs w:val="18"/>
            </w:rPr>
            <w:t>0</w:t>
          </w:r>
          <w:r w:rsidR="00214704">
            <w:rPr>
              <w:rFonts w:ascii="Tahoma" w:hAnsi="Tahoma" w:cs="Tahoma"/>
              <w:b/>
              <w:bCs/>
              <w:sz w:val="18"/>
              <w:szCs w:val="18"/>
            </w:rPr>
            <w:t>3</w:t>
          </w:r>
        </w:p>
        <w:p w14:paraId="235A882A" w14:textId="77777777" w:rsidR="002A7AB4" w:rsidRPr="00D96A25" w:rsidRDefault="002A7AB4" w:rsidP="00D913E9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 «Διασφάλιση απαιτούμενων πόρων </w:t>
          </w:r>
        </w:p>
        <w:p w14:paraId="6326877A" w14:textId="77777777" w:rsidR="002A7AB4" w:rsidRPr="00373013" w:rsidRDefault="002A7AB4" w:rsidP="00EE26C1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>για την υλοποίηση τ</w:t>
          </w:r>
          <w:r w:rsidR="00EE26C1">
            <w:rPr>
              <w:rFonts w:ascii="Tahoma" w:hAnsi="Tahoma" w:cs="Tahoma"/>
              <w:b/>
              <w:bCs/>
              <w:sz w:val="18"/>
              <w:szCs w:val="18"/>
            </w:rPr>
            <w:t>ης</w:t>
          </w: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="00EE26C1">
            <w:rPr>
              <w:rFonts w:ascii="Tahoma" w:hAnsi="Tahoma" w:cs="Tahoma"/>
              <w:b/>
              <w:bCs/>
              <w:sz w:val="18"/>
              <w:szCs w:val="18"/>
            </w:rPr>
            <w:t>δράσης</w:t>
          </w: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» </w:t>
          </w:r>
        </w:p>
      </w:tc>
      <w:tc>
        <w:tcPr>
          <w:tcW w:w="1226" w:type="dxa"/>
          <w:shd w:val="clear" w:color="auto" w:fill="auto"/>
          <w:vAlign w:val="center"/>
        </w:tcPr>
        <w:p w14:paraId="58283374" w14:textId="77777777" w:rsidR="002A7AB4" w:rsidRPr="002D6170" w:rsidRDefault="002A7AB4" w:rsidP="00D913E9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2D6170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447" w:type="dxa"/>
          <w:gridSpan w:val="2"/>
          <w:shd w:val="clear" w:color="auto" w:fill="auto"/>
          <w:vAlign w:val="center"/>
        </w:tcPr>
        <w:p w14:paraId="194AC4B5" w14:textId="77777777" w:rsidR="002A7AB4" w:rsidRPr="002D6170" w:rsidRDefault="00F86267" w:rsidP="00D913E9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2A7AB4" w:rsidRPr="002D6170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2A7AB4" w:rsidRPr="00D96A25" w14:paraId="41D05D50" w14:textId="77777777" w:rsidTr="00EE26C1">
      <w:trPr>
        <w:cantSplit/>
        <w:trHeight w:val="423"/>
      </w:trPr>
      <w:tc>
        <w:tcPr>
          <w:tcW w:w="1702" w:type="dxa"/>
          <w:vMerge/>
        </w:tcPr>
        <w:p w14:paraId="2C13766F" w14:textId="77777777" w:rsidR="002A7AB4" w:rsidRPr="00D96A25" w:rsidRDefault="002A7AB4" w:rsidP="00D913E9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430" w:type="dxa"/>
          <w:vMerge/>
          <w:vAlign w:val="center"/>
        </w:tcPr>
        <w:p w14:paraId="01B3572C" w14:textId="77777777" w:rsidR="002A7AB4" w:rsidRPr="00D96A25" w:rsidRDefault="002A7AB4" w:rsidP="00D913E9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232" w:type="dxa"/>
          <w:gridSpan w:val="2"/>
          <w:shd w:val="clear" w:color="auto" w:fill="FFFFFF"/>
          <w:vAlign w:val="center"/>
        </w:tcPr>
        <w:p w14:paraId="5823D41A" w14:textId="77777777" w:rsidR="002A7AB4" w:rsidRPr="00D96A25" w:rsidRDefault="002A7AB4" w:rsidP="00D913E9">
          <w:pPr>
            <w:pStyle w:val="a6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Tahoma" w:hAnsi="Tahoma" w:cs="Tahoma"/>
              <w:sz w:val="18"/>
              <w:szCs w:val="18"/>
            </w:rPr>
          </w:pPr>
          <w:r w:rsidRPr="00D96A25">
            <w:rPr>
              <w:rFonts w:ascii="Tahoma" w:hAnsi="Tahoma" w:cs="Tahoma"/>
              <w:sz w:val="18"/>
              <w:szCs w:val="18"/>
            </w:rPr>
            <w:t xml:space="preserve">Ισχύει από  </w:t>
          </w:r>
          <w:r>
            <w:rPr>
              <w:rFonts w:ascii="Tahoma" w:hAnsi="Tahoma" w:cs="Tahoma"/>
              <w:sz w:val="18"/>
              <w:szCs w:val="18"/>
            </w:rPr>
            <w:t>:</w:t>
          </w:r>
          <w:r w:rsidRPr="00D96A25">
            <w:rPr>
              <w:rFonts w:ascii="Tahoma" w:hAnsi="Tahoma" w:cs="Tahoma"/>
              <w:sz w:val="18"/>
              <w:szCs w:val="18"/>
            </w:rPr>
            <w:t xml:space="preserve">  :</w:t>
          </w:r>
        </w:p>
      </w:tc>
      <w:tc>
        <w:tcPr>
          <w:tcW w:w="1441" w:type="dxa"/>
          <w:shd w:val="clear" w:color="auto" w:fill="FFFFFF"/>
          <w:vAlign w:val="center"/>
        </w:tcPr>
        <w:p w14:paraId="718CCE39" w14:textId="7D2D24C2" w:rsidR="002A7AB4" w:rsidRPr="00D96A25" w:rsidRDefault="002A7AB4" w:rsidP="00EE26C1">
          <w:pPr>
            <w:pStyle w:val="a6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Tahoma" w:hAnsi="Tahoma" w:cs="Tahoma"/>
              <w:b/>
              <w:sz w:val="24"/>
            </w:rPr>
          </w:pPr>
          <w:r w:rsidRPr="00D96A25">
            <w:rPr>
              <w:rFonts w:ascii="Tahoma" w:hAnsi="Tahoma" w:cs="Tahoma"/>
              <w:b/>
              <w:sz w:val="18"/>
              <w:szCs w:val="18"/>
            </w:rPr>
            <w:t>../</w:t>
          </w:r>
          <w:r w:rsidR="00EE26C1">
            <w:rPr>
              <w:rFonts w:ascii="Tahoma" w:hAnsi="Tahoma" w:cs="Tahoma"/>
              <w:b/>
              <w:sz w:val="18"/>
              <w:szCs w:val="18"/>
            </w:rPr>
            <w:t>.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t>./</w:t>
          </w:r>
          <w:r w:rsidR="00215660">
            <w:rPr>
              <w:rFonts w:ascii="Tahoma" w:hAnsi="Tahoma" w:cs="Tahoma"/>
              <w:b/>
              <w:sz w:val="18"/>
              <w:szCs w:val="18"/>
            </w:rPr>
            <w:t>..</w:t>
          </w:r>
        </w:p>
      </w:tc>
    </w:tr>
  </w:tbl>
  <w:p w14:paraId="7198A299" w14:textId="77777777" w:rsidR="002A7AB4" w:rsidRPr="00D96A25" w:rsidRDefault="002A7AB4">
    <w:pPr>
      <w:pStyle w:val="a6"/>
      <w:tabs>
        <w:tab w:val="clear" w:pos="8306"/>
        <w:tab w:val="right" w:pos="8789"/>
      </w:tabs>
      <w:rPr>
        <w:rFonts w:ascii="Tahoma" w:hAnsi="Tahoma" w:cs="Tahoma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1AAE6" w14:textId="77777777" w:rsidR="002A7AB4" w:rsidRPr="00D96A25" w:rsidRDefault="002A7AB4" w:rsidP="003752E4">
    <w:pPr>
      <w:pStyle w:val="a6"/>
      <w:tabs>
        <w:tab w:val="clear" w:pos="4153"/>
        <w:tab w:val="clear" w:pos="8306"/>
        <w:tab w:val="center" w:pos="4536"/>
        <w:tab w:val="right" w:pos="8789"/>
      </w:tabs>
      <w:rPr>
        <w:rFonts w:ascii="Tahoma" w:hAnsi="Tahoma" w:cs="Tahoma"/>
      </w:rPr>
    </w:pPr>
  </w:p>
  <w:tbl>
    <w:tblPr>
      <w:tblW w:w="980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430"/>
      <w:gridCol w:w="1226"/>
      <w:gridCol w:w="6"/>
      <w:gridCol w:w="1441"/>
    </w:tblGrid>
    <w:tr w:rsidR="002A7AB4" w:rsidRPr="002D6170" w14:paraId="1A1F7567" w14:textId="77777777" w:rsidTr="00EE26C1">
      <w:trPr>
        <w:trHeight w:val="330"/>
      </w:trPr>
      <w:tc>
        <w:tcPr>
          <w:tcW w:w="1702" w:type="dxa"/>
          <w:vMerge w:val="restart"/>
          <w:vAlign w:val="center"/>
        </w:tcPr>
        <w:p w14:paraId="48D60A1A" w14:textId="53A38419" w:rsidR="002A7AB4" w:rsidRPr="004345BC" w:rsidRDefault="008965E8" w:rsidP="009A2CE9">
          <w:pPr>
            <w:spacing w:before="60" w:after="60"/>
            <w:jc w:val="center"/>
            <w:rPr>
              <w:rFonts w:ascii="Tahoma" w:hAnsi="Tahoma" w:cs="Tahoma"/>
              <w:b/>
              <w:bCs/>
              <w:strike/>
              <w:noProof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564E6B66" w14:textId="77777777" w:rsidR="008965E8" w:rsidRPr="008965E8" w:rsidRDefault="008965E8" w:rsidP="009A2CE9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………………</w:t>
          </w:r>
        </w:p>
      </w:tc>
      <w:tc>
        <w:tcPr>
          <w:tcW w:w="5430" w:type="dxa"/>
          <w:vAlign w:val="center"/>
        </w:tcPr>
        <w:p w14:paraId="197B0DBC" w14:textId="454E1015" w:rsidR="002A7AB4" w:rsidRPr="00373013" w:rsidRDefault="002A7AB4" w:rsidP="00EE26C1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373013">
            <w:rPr>
              <w:rFonts w:ascii="Tahoma" w:hAnsi="Tahoma" w:cs="Tahoma"/>
              <w:b/>
              <w:bCs/>
              <w:sz w:val="18"/>
              <w:szCs w:val="18"/>
            </w:rPr>
            <w:t>ΟΜΑΔΑ ΔΙΑΔΙΚΑΣΙΩΝ Δ.0</w:t>
          </w:r>
          <w:r w:rsidR="0022159F">
            <w:rPr>
              <w:rFonts w:ascii="Tahoma" w:hAnsi="Tahoma" w:cs="Tahoma"/>
              <w:b/>
              <w:bCs/>
              <w:sz w:val="18"/>
              <w:szCs w:val="18"/>
            </w:rPr>
            <w:t>1</w:t>
          </w:r>
          <w:r w:rsidRPr="00373013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="0022159F">
            <w:rPr>
              <w:rFonts w:ascii="Tahoma" w:hAnsi="Tahoma" w:cs="Tahoma"/>
              <w:b/>
              <w:bCs/>
              <w:sz w:val="18"/>
              <w:szCs w:val="18"/>
            </w:rPr>
            <w:t>ΕΤΗΣΙΟΣ ΠΡΟΓΡΑΜΜΑΤΙΣΜΟΣ ΚΑΙ ΣΧΕΔΙΑΣΜΟΣ ΕΡΓΩΝ</w:t>
          </w:r>
          <w:r w:rsidRPr="00373013">
            <w:rPr>
              <w:rFonts w:ascii="Tahoma" w:hAnsi="Tahoma" w:cs="Tahoma"/>
              <w:b/>
              <w:bCs/>
              <w:sz w:val="18"/>
              <w:szCs w:val="18"/>
            </w:rPr>
            <w:t xml:space="preserve">  </w:t>
          </w:r>
        </w:p>
      </w:tc>
      <w:tc>
        <w:tcPr>
          <w:tcW w:w="2673" w:type="dxa"/>
          <w:gridSpan w:val="3"/>
          <w:shd w:val="clear" w:color="auto" w:fill="auto"/>
          <w:vAlign w:val="center"/>
        </w:tcPr>
        <w:p w14:paraId="20CAAB6F" w14:textId="77777777" w:rsidR="002A7AB4" w:rsidRPr="009A2CE9" w:rsidRDefault="002A7AB4" w:rsidP="00D45B23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D96A25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D96A25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496030">
            <w:rPr>
              <w:rFonts w:ascii="Tahoma" w:hAnsi="Tahoma" w:cs="Tahoma"/>
              <w:b/>
              <w:noProof/>
              <w:sz w:val="18"/>
              <w:szCs w:val="18"/>
            </w:rPr>
            <w:t>1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D96A25">
            <w:rPr>
              <w:rFonts w:ascii="Tahoma" w:hAnsi="Tahoma" w:cs="Tahoma"/>
              <w:sz w:val="18"/>
              <w:szCs w:val="18"/>
            </w:rPr>
            <w:t xml:space="preserve"> </w:t>
          </w:r>
          <w:r w:rsidRPr="00D96A25"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D96A25">
            <w:rPr>
              <w:rFonts w:ascii="Tahoma" w:hAnsi="Tahoma" w:cs="Tahoma"/>
              <w:sz w:val="18"/>
              <w:szCs w:val="18"/>
            </w:rPr>
            <w:t xml:space="preserve"> 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D96A25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496030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D96A25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2A7AB4" w:rsidRPr="002D6170" w14:paraId="478D6C9B" w14:textId="77777777" w:rsidTr="00EE26C1">
      <w:trPr>
        <w:trHeight w:val="486"/>
      </w:trPr>
      <w:tc>
        <w:tcPr>
          <w:tcW w:w="1702" w:type="dxa"/>
          <w:vMerge/>
          <w:vAlign w:val="center"/>
        </w:tcPr>
        <w:p w14:paraId="43E7AD1C" w14:textId="77777777" w:rsidR="002A7AB4" w:rsidRPr="002D6170" w:rsidRDefault="002A7AB4" w:rsidP="00D45B23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430" w:type="dxa"/>
          <w:vMerge w:val="restart"/>
          <w:vAlign w:val="center"/>
        </w:tcPr>
        <w:p w14:paraId="29E8E9F5" w14:textId="49D21810" w:rsidR="002A7AB4" w:rsidRPr="00373013" w:rsidRDefault="002A7AB4" w:rsidP="00373013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2D6170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9E2671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Pr="002D6170">
            <w:rPr>
              <w:rFonts w:ascii="Tahoma" w:hAnsi="Tahoma" w:cs="Tahoma"/>
              <w:b/>
              <w:bCs/>
              <w:sz w:val="18"/>
              <w:szCs w:val="18"/>
            </w:rPr>
            <w:t>Δ.0</w:t>
          </w:r>
          <w:r w:rsidR="00214704">
            <w:rPr>
              <w:rFonts w:ascii="Tahoma" w:hAnsi="Tahoma" w:cs="Tahoma"/>
              <w:b/>
              <w:bCs/>
              <w:sz w:val="18"/>
              <w:szCs w:val="18"/>
            </w:rPr>
            <w:t>1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373013">
            <w:rPr>
              <w:rFonts w:ascii="Tahoma" w:hAnsi="Tahoma" w:cs="Tahoma"/>
              <w:b/>
              <w:bCs/>
              <w:sz w:val="18"/>
              <w:szCs w:val="18"/>
            </w:rPr>
            <w:t>0</w:t>
          </w:r>
          <w:r w:rsidR="00214704">
            <w:rPr>
              <w:rFonts w:ascii="Tahoma" w:hAnsi="Tahoma" w:cs="Tahoma"/>
              <w:b/>
              <w:bCs/>
              <w:sz w:val="18"/>
              <w:szCs w:val="18"/>
            </w:rPr>
            <w:t>3</w:t>
          </w:r>
        </w:p>
        <w:p w14:paraId="67642D39" w14:textId="77777777" w:rsidR="002A7AB4" w:rsidRPr="00D96A25" w:rsidRDefault="002A7AB4" w:rsidP="00732EBB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 «Διασφάλιση απαιτούμενων πόρων </w:t>
          </w:r>
        </w:p>
        <w:p w14:paraId="0927E004" w14:textId="3E771050" w:rsidR="002A7AB4" w:rsidRPr="00373013" w:rsidRDefault="002A7AB4" w:rsidP="00EE26C1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για την υλοποίηση </w:t>
          </w:r>
          <w:r w:rsidR="00EE26C1">
            <w:rPr>
              <w:rFonts w:ascii="Tahoma" w:hAnsi="Tahoma" w:cs="Tahoma"/>
              <w:b/>
              <w:bCs/>
              <w:sz w:val="18"/>
              <w:szCs w:val="18"/>
            </w:rPr>
            <w:t>τ</w:t>
          </w:r>
          <w:r w:rsidR="00214704">
            <w:rPr>
              <w:rFonts w:ascii="Tahoma" w:hAnsi="Tahoma" w:cs="Tahoma"/>
              <w:b/>
              <w:bCs/>
              <w:sz w:val="18"/>
              <w:szCs w:val="18"/>
            </w:rPr>
            <w:t>ων έργων</w:t>
          </w:r>
          <w:r w:rsidRPr="00D96A25">
            <w:rPr>
              <w:rFonts w:ascii="Tahoma" w:hAnsi="Tahoma" w:cs="Tahoma"/>
              <w:b/>
              <w:bCs/>
              <w:sz w:val="18"/>
              <w:szCs w:val="18"/>
            </w:rPr>
            <w:t xml:space="preserve">» </w:t>
          </w:r>
        </w:p>
      </w:tc>
      <w:tc>
        <w:tcPr>
          <w:tcW w:w="1226" w:type="dxa"/>
          <w:shd w:val="clear" w:color="auto" w:fill="auto"/>
          <w:vAlign w:val="center"/>
        </w:tcPr>
        <w:p w14:paraId="59C9BA0A" w14:textId="77777777" w:rsidR="002A7AB4" w:rsidRPr="002D6170" w:rsidRDefault="002A7AB4" w:rsidP="00D45B23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2D6170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447" w:type="dxa"/>
          <w:gridSpan w:val="2"/>
          <w:shd w:val="clear" w:color="auto" w:fill="auto"/>
          <w:vAlign w:val="center"/>
        </w:tcPr>
        <w:p w14:paraId="2AF30181" w14:textId="77777777" w:rsidR="002A7AB4" w:rsidRPr="002D6170" w:rsidRDefault="00F86267" w:rsidP="00D45B23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2A7AB4" w:rsidRPr="002D6170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2A7AB4" w:rsidRPr="00D96A25" w14:paraId="5892E458" w14:textId="77777777" w:rsidTr="00EE26C1">
      <w:trPr>
        <w:cantSplit/>
        <w:trHeight w:val="423"/>
      </w:trPr>
      <w:tc>
        <w:tcPr>
          <w:tcW w:w="1702" w:type="dxa"/>
          <w:vMerge/>
        </w:tcPr>
        <w:p w14:paraId="178C5FBC" w14:textId="77777777" w:rsidR="002A7AB4" w:rsidRPr="00D96A25" w:rsidRDefault="002A7AB4" w:rsidP="00D45B23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430" w:type="dxa"/>
          <w:vMerge/>
          <w:vAlign w:val="center"/>
        </w:tcPr>
        <w:p w14:paraId="7F417893" w14:textId="77777777" w:rsidR="002A7AB4" w:rsidRPr="00D96A25" w:rsidRDefault="002A7AB4" w:rsidP="00732EBB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232" w:type="dxa"/>
          <w:gridSpan w:val="2"/>
          <w:shd w:val="clear" w:color="auto" w:fill="FFFFFF"/>
          <w:vAlign w:val="center"/>
        </w:tcPr>
        <w:p w14:paraId="0DBB91F9" w14:textId="77777777" w:rsidR="002A7AB4" w:rsidRPr="00D96A25" w:rsidRDefault="002A7AB4" w:rsidP="009E2671">
          <w:pPr>
            <w:pStyle w:val="a6"/>
            <w:tabs>
              <w:tab w:val="clear" w:pos="8306"/>
              <w:tab w:val="right" w:pos="8789"/>
            </w:tabs>
            <w:spacing w:before="40" w:after="40"/>
            <w:ind w:left="-108" w:right="-142"/>
            <w:jc w:val="right"/>
            <w:rPr>
              <w:rFonts w:ascii="Tahoma" w:hAnsi="Tahoma" w:cs="Tahoma"/>
              <w:sz w:val="18"/>
              <w:szCs w:val="18"/>
            </w:rPr>
          </w:pPr>
          <w:r w:rsidRPr="00D96A25">
            <w:rPr>
              <w:rFonts w:ascii="Tahoma" w:hAnsi="Tahoma" w:cs="Tahoma"/>
              <w:sz w:val="18"/>
              <w:szCs w:val="18"/>
            </w:rPr>
            <w:t xml:space="preserve">Ισχύει από  </w:t>
          </w:r>
          <w:r>
            <w:rPr>
              <w:rFonts w:ascii="Tahoma" w:hAnsi="Tahoma" w:cs="Tahoma"/>
              <w:sz w:val="18"/>
              <w:szCs w:val="18"/>
            </w:rPr>
            <w:t>:</w:t>
          </w:r>
          <w:r w:rsidRPr="00D96A25">
            <w:rPr>
              <w:rFonts w:ascii="Tahoma" w:hAnsi="Tahoma" w:cs="Tahoma"/>
              <w:sz w:val="18"/>
              <w:szCs w:val="18"/>
            </w:rPr>
            <w:t xml:space="preserve">  :</w:t>
          </w:r>
        </w:p>
      </w:tc>
      <w:tc>
        <w:tcPr>
          <w:tcW w:w="1441" w:type="dxa"/>
          <w:shd w:val="clear" w:color="auto" w:fill="FFFFFF"/>
          <w:vAlign w:val="center"/>
        </w:tcPr>
        <w:p w14:paraId="6FDBA697" w14:textId="29385418" w:rsidR="002A7AB4" w:rsidRPr="00D96A25" w:rsidRDefault="002A7AB4" w:rsidP="00EE26C1">
          <w:pPr>
            <w:pStyle w:val="a6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Tahoma" w:hAnsi="Tahoma" w:cs="Tahoma"/>
              <w:b/>
              <w:sz w:val="24"/>
            </w:rPr>
          </w:pPr>
          <w:r w:rsidRPr="00D96A25">
            <w:rPr>
              <w:rFonts w:ascii="Tahoma" w:hAnsi="Tahoma" w:cs="Tahoma"/>
              <w:b/>
              <w:sz w:val="18"/>
              <w:szCs w:val="18"/>
            </w:rPr>
            <w:t>../…../</w:t>
          </w:r>
          <w:r w:rsidR="00215660">
            <w:rPr>
              <w:rFonts w:ascii="Tahoma" w:hAnsi="Tahoma" w:cs="Tahoma"/>
              <w:b/>
              <w:sz w:val="18"/>
              <w:szCs w:val="18"/>
            </w:rPr>
            <w:t>…..</w:t>
          </w:r>
        </w:p>
      </w:tc>
    </w:tr>
  </w:tbl>
  <w:p w14:paraId="164ED69E" w14:textId="77777777" w:rsidR="002A7AB4" w:rsidRPr="00D96A25" w:rsidRDefault="002A7AB4">
    <w:pPr>
      <w:pStyle w:val="a6"/>
      <w:tabs>
        <w:tab w:val="clear" w:pos="4153"/>
        <w:tab w:val="clear" w:pos="8306"/>
        <w:tab w:val="center" w:pos="4536"/>
        <w:tab w:val="right" w:pos="8789"/>
      </w:tabs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92A00"/>
    <w:multiLevelType w:val="hybridMultilevel"/>
    <w:tmpl w:val="1A76AB82"/>
    <w:lvl w:ilvl="0" w:tplc="49F805AA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40F1"/>
    <w:multiLevelType w:val="hybridMultilevel"/>
    <w:tmpl w:val="1B7A8A6A"/>
    <w:lvl w:ilvl="0" w:tplc="764A5EC2">
      <w:start w:val="1"/>
      <w:numFmt w:val="bullet"/>
      <w:pStyle w:val="-11b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127"/>
        </w:tabs>
        <w:ind w:left="7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847"/>
        </w:tabs>
        <w:ind w:left="7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8567"/>
        </w:tabs>
        <w:ind w:left="8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287"/>
        </w:tabs>
        <w:ind w:left="9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007"/>
        </w:tabs>
        <w:ind w:left="10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0727"/>
        </w:tabs>
        <w:ind w:left="10727" w:hanging="360"/>
      </w:pPr>
      <w:rPr>
        <w:rFonts w:ascii="Wingdings" w:hAnsi="Wingdings" w:hint="default"/>
      </w:rPr>
    </w:lvl>
  </w:abstractNum>
  <w:abstractNum w:abstractNumId="2" w15:restartNumberingAfterBreak="0">
    <w:nsid w:val="0FE87A1C"/>
    <w:multiLevelType w:val="hybridMultilevel"/>
    <w:tmpl w:val="40F2ECC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59AE4D4">
      <w:numFmt w:val="bullet"/>
      <w:lvlText w:val="•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95C18"/>
    <w:multiLevelType w:val="hybridMultilevel"/>
    <w:tmpl w:val="8480B7F2"/>
    <w:lvl w:ilvl="0" w:tplc="3CC80D18">
      <w:start w:val="1"/>
      <w:numFmt w:val="bullet"/>
      <w:lvlText w:val=""/>
      <w:lvlJc w:val="left"/>
      <w:pPr>
        <w:tabs>
          <w:tab w:val="num" w:pos="879"/>
        </w:tabs>
        <w:ind w:left="709" w:firstLine="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C87E2B"/>
    <w:multiLevelType w:val="hybridMultilevel"/>
    <w:tmpl w:val="3412D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10E"/>
    <w:multiLevelType w:val="hybridMultilevel"/>
    <w:tmpl w:val="18887A64"/>
    <w:lvl w:ilvl="0" w:tplc="9E4A25F8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931EF"/>
    <w:multiLevelType w:val="hybridMultilevel"/>
    <w:tmpl w:val="BACEFE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17F86"/>
    <w:multiLevelType w:val="hybridMultilevel"/>
    <w:tmpl w:val="A31264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B46D9"/>
    <w:multiLevelType w:val="hybridMultilevel"/>
    <w:tmpl w:val="7B363C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40DC8"/>
    <w:multiLevelType w:val="hybridMultilevel"/>
    <w:tmpl w:val="C52830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45A87"/>
    <w:multiLevelType w:val="hybridMultilevel"/>
    <w:tmpl w:val="89C82226"/>
    <w:lvl w:ilvl="0" w:tplc="FD020360">
      <w:start w:val="1"/>
      <w:numFmt w:val="bullet"/>
      <w:lvlText w:val=""/>
      <w:lvlJc w:val="left"/>
      <w:pPr>
        <w:tabs>
          <w:tab w:val="num" w:pos="994"/>
        </w:tabs>
        <w:ind w:left="937" w:hanging="227"/>
      </w:pPr>
      <w:rPr>
        <w:rFonts w:ascii="Symbol" w:hAnsi="Symbol" w:hint="default"/>
        <w:b/>
        <w:i w:val="0"/>
        <w:color w:val="808080"/>
        <w:sz w:val="32"/>
        <w:szCs w:val="32"/>
      </w:rPr>
    </w:lvl>
    <w:lvl w:ilvl="1" w:tplc="0408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2AEC48F9"/>
    <w:multiLevelType w:val="hybridMultilevel"/>
    <w:tmpl w:val="76C8468E"/>
    <w:lvl w:ilvl="0" w:tplc="49F805AA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A0A3D"/>
    <w:multiLevelType w:val="hybridMultilevel"/>
    <w:tmpl w:val="5BCAAD7E"/>
    <w:lvl w:ilvl="0" w:tplc="6694AB02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F6B92"/>
    <w:multiLevelType w:val="hybridMultilevel"/>
    <w:tmpl w:val="FD682E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8C7F22"/>
    <w:multiLevelType w:val="hybridMultilevel"/>
    <w:tmpl w:val="2382B5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A0641"/>
    <w:multiLevelType w:val="hybridMultilevel"/>
    <w:tmpl w:val="187213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5915C6"/>
    <w:multiLevelType w:val="hybridMultilevel"/>
    <w:tmpl w:val="605C31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F36D5"/>
    <w:multiLevelType w:val="hybridMultilevel"/>
    <w:tmpl w:val="C440838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4D6368"/>
    <w:multiLevelType w:val="hybridMultilevel"/>
    <w:tmpl w:val="93BCF8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86336"/>
    <w:multiLevelType w:val="hybridMultilevel"/>
    <w:tmpl w:val="312E05E8"/>
    <w:lvl w:ilvl="0" w:tplc="68C85630">
      <w:start w:val="1"/>
      <w:numFmt w:val="decimal"/>
      <w:lvlText w:val="%1."/>
      <w:lvlJc w:val="left"/>
      <w:pPr>
        <w:tabs>
          <w:tab w:val="num" w:pos="1170"/>
        </w:tabs>
        <w:ind w:left="1170" w:hanging="585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0" w15:restartNumberingAfterBreak="0">
    <w:nsid w:val="3FC7782E"/>
    <w:multiLevelType w:val="hybridMultilevel"/>
    <w:tmpl w:val="7A267BC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A16B79"/>
    <w:multiLevelType w:val="hybridMultilevel"/>
    <w:tmpl w:val="F4AE43C4"/>
    <w:lvl w:ilvl="0" w:tplc="1C38DD8A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8E2CC5"/>
    <w:multiLevelType w:val="hybridMultilevel"/>
    <w:tmpl w:val="755CEB04"/>
    <w:lvl w:ilvl="0" w:tplc="0408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3" w15:restartNumberingAfterBreak="0">
    <w:nsid w:val="49AE5B00"/>
    <w:multiLevelType w:val="hybridMultilevel"/>
    <w:tmpl w:val="97063E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F22EA"/>
    <w:multiLevelType w:val="hybridMultilevel"/>
    <w:tmpl w:val="631A771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D974B7"/>
    <w:multiLevelType w:val="multilevel"/>
    <w:tmpl w:val="834695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08C5663"/>
    <w:multiLevelType w:val="hybridMultilevel"/>
    <w:tmpl w:val="AAD06960"/>
    <w:lvl w:ilvl="0" w:tplc="49F805AA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D335D"/>
    <w:multiLevelType w:val="multilevel"/>
    <w:tmpl w:val="18721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07186D"/>
    <w:multiLevelType w:val="hybridMultilevel"/>
    <w:tmpl w:val="7C7AE4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D1F02"/>
    <w:multiLevelType w:val="hybridMultilevel"/>
    <w:tmpl w:val="E21C03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5554F"/>
    <w:multiLevelType w:val="hybridMultilevel"/>
    <w:tmpl w:val="F15CF5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F363D"/>
    <w:multiLevelType w:val="hybridMultilevel"/>
    <w:tmpl w:val="13480588"/>
    <w:lvl w:ilvl="0" w:tplc="FD020360">
      <w:start w:val="1"/>
      <w:numFmt w:val="bullet"/>
      <w:lvlText w:val=""/>
      <w:lvlJc w:val="left"/>
      <w:pPr>
        <w:tabs>
          <w:tab w:val="num" w:pos="993"/>
        </w:tabs>
        <w:ind w:left="936" w:hanging="227"/>
      </w:pPr>
      <w:rPr>
        <w:rFonts w:ascii="Symbol" w:hAnsi="Symbol" w:hint="default"/>
        <w:b/>
        <w:i w:val="0"/>
        <w:color w:val="808080"/>
        <w:sz w:val="32"/>
        <w:szCs w:val="32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5B20543"/>
    <w:multiLevelType w:val="hybridMultilevel"/>
    <w:tmpl w:val="236AFD50"/>
    <w:lvl w:ilvl="0" w:tplc="040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D">
      <w:start w:val="1"/>
      <w:numFmt w:val="bullet"/>
      <w:lvlText w:val="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834C3A"/>
    <w:multiLevelType w:val="hybridMultilevel"/>
    <w:tmpl w:val="0BD08FC0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C7E400F"/>
    <w:multiLevelType w:val="hybridMultilevel"/>
    <w:tmpl w:val="9AECB57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D63457"/>
    <w:multiLevelType w:val="hybridMultilevel"/>
    <w:tmpl w:val="466C09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966C9"/>
    <w:multiLevelType w:val="hybridMultilevel"/>
    <w:tmpl w:val="F1A03F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"/>
  </w:num>
  <w:num w:numId="4">
    <w:abstractNumId w:val="25"/>
  </w:num>
  <w:num w:numId="5">
    <w:abstractNumId w:val="17"/>
  </w:num>
  <w:num w:numId="6">
    <w:abstractNumId w:val="15"/>
  </w:num>
  <w:num w:numId="7">
    <w:abstractNumId w:val="16"/>
  </w:num>
  <w:num w:numId="8">
    <w:abstractNumId w:val="9"/>
  </w:num>
  <w:num w:numId="9">
    <w:abstractNumId w:val="27"/>
  </w:num>
  <w:num w:numId="10">
    <w:abstractNumId w:val="6"/>
  </w:num>
  <w:num w:numId="11">
    <w:abstractNumId w:val="22"/>
  </w:num>
  <w:num w:numId="12">
    <w:abstractNumId w:val="25"/>
  </w:num>
  <w:num w:numId="13">
    <w:abstractNumId w:val="25"/>
  </w:num>
  <w:num w:numId="14">
    <w:abstractNumId w:val="25"/>
  </w:num>
  <w:num w:numId="15">
    <w:abstractNumId w:val="29"/>
  </w:num>
  <w:num w:numId="16">
    <w:abstractNumId w:val="25"/>
  </w:num>
  <w:num w:numId="17">
    <w:abstractNumId w:val="10"/>
  </w:num>
  <w:num w:numId="18">
    <w:abstractNumId w:val="36"/>
  </w:num>
  <w:num w:numId="19">
    <w:abstractNumId w:val="31"/>
  </w:num>
  <w:num w:numId="20">
    <w:abstractNumId w:val="30"/>
  </w:num>
  <w:num w:numId="21">
    <w:abstractNumId w:val="28"/>
  </w:num>
  <w:num w:numId="22">
    <w:abstractNumId w:val="8"/>
  </w:num>
  <w:num w:numId="23">
    <w:abstractNumId w:val="11"/>
  </w:num>
  <w:num w:numId="24">
    <w:abstractNumId w:val="24"/>
  </w:num>
  <w:num w:numId="25">
    <w:abstractNumId w:val="13"/>
  </w:num>
  <w:num w:numId="26">
    <w:abstractNumId w:val="26"/>
  </w:num>
  <w:num w:numId="27">
    <w:abstractNumId w:val="23"/>
  </w:num>
  <w:num w:numId="28">
    <w:abstractNumId w:val="14"/>
  </w:num>
  <w:num w:numId="29">
    <w:abstractNumId w:val="25"/>
  </w:num>
  <w:num w:numId="30">
    <w:abstractNumId w:val="3"/>
  </w:num>
  <w:num w:numId="31">
    <w:abstractNumId w:val="20"/>
  </w:num>
  <w:num w:numId="32">
    <w:abstractNumId w:val="0"/>
  </w:num>
  <w:num w:numId="33">
    <w:abstractNumId w:val="4"/>
  </w:num>
  <w:num w:numId="34">
    <w:abstractNumId w:val="17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2"/>
  </w:num>
  <w:num w:numId="40">
    <w:abstractNumId w:val="34"/>
  </w:num>
  <w:num w:numId="41">
    <w:abstractNumId w:val="12"/>
  </w:num>
  <w:num w:numId="42">
    <w:abstractNumId w:val="32"/>
  </w:num>
  <w:num w:numId="43">
    <w:abstractNumId w:val="12"/>
  </w:num>
  <w:num w:numId="44">
    <w:abstractNumId w:val="7"/>
  </w:num>
  <w:num w:numId="45">
    <w:abstractNumId w:val="33"/>
  </w:num>
  <w:num w:numId="46">
    <w:abstractNumId w:val="18"/>
  </w:num>
  <w:num w:numId="47">
    <w:abstractNumId w:val="35"/>
  </w:num>
  <w:num w:numId="4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characterSpacingControl w:val="doNotCompress"/>
  <w:savePreviewPicture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258"/>
    <w:rsid w:val="000054E7"/>
    <w:rsid w:val="000059BF"/>
    <w:rsid w:val="00021150"/>
    <w:rsid w:val="000314E0"/>
    <w:rsid w:val="00046348"/>
    <w:rsid w:val="000524E9"/>
    <w:rsid w:val="00061FF8"/>
    <w:rsid w:val="00067838"/>
    <w:rsid w:val="00076382"/>
    <w:rsid w:val="00077627"/>
    <w:rsid w:val="00084596"/>
    <w:rsid w:val="00092BBB"/>
    <w:rsid w:val="00097947"/>
    <w:rsid w:val="000D0F93"/>
    <w:rsid w:val="000D4902"/>
    <w:rsid w:val="000E070E"/>
    <w:rsid w:val="000E1849"/>
    <w:rsid w:val="000E6280"/>
    <w:rsid w:val="000E64A5"/>
    <w:rsid w:val="000E77EF"/>
    <w:rsid w:val="000F6FF0"/>
    <w:rsid w:val="001007C5"/>
    <w:rsid w:val="00114CA6"/>
    <w:rsid w:val="00117225"/>
    <w:rsid w:val="00121691"/>
    <w:rsid w:val="00141CE9"/>
    <w:rsid w:val="001517B2"/>
    <w:rsid w:val="00151891"/>
    <w:rsid w:val="001528E3"/>
    <w:rsid w:val="00172E07"/>
    <w:rsid w:val="001813AC"/>
    <w:rsid w:val="00182129"/>
    <w:rsid w:val="00182177"/>
    <w:rsid w:val="00190D31"/>
    <w:rsid w:val="00191941"/>
    <w:rsid w:val="001A196E"/>
    <w:rsid w:val="001A3F87"/>
    <w:rsid w:val="001B18D8"/>
    <w:rsid w:val="001B1A75"/>
    <w:rsid w:val="001C79CA"/>
    <w:rsid w:val="001D2537"/>
    <w:rsid w:val="001D3CE8"/>
    <w:rsid w:val="001D5424"/>
    <w:rsid w:val="001D76B7"/>
    <w:rsid w:val="001F4207"/>
    <w:rsid w:val="001F7CB1"/>
    <w:rsid w:val="00200CCF"/>
    <w:rsid w:val="00204EBD"/>
    <w:rsid w:val="00211694"/>
    <w:rsid w:val="00214704"/>
    <w:rsid w:val="00215207"/>
    <w:rsid w:val="00215660"/>
    <w:rsid w:val="00215777"/>
    <w:rsid w:val="00217989"/>
    <w:rsid w:val="0022159F"/>
    <w:rsid w:val="0022505E"/>
    <w:rsid w:val="00227491"/>
    <w:rsid w:val="00235AC2"/>
    <w:rsid w:val="00243D5C"/>
    <w:rsid w:val="00250195"/>
    <w:rsid w:val="00250F1A"/>
    <w:rsid w:val="0025725B"/>
    <w:rsid w:val="0027269A"/>
    <w:rsid w:val="0028467A"/>
    <w:rsid w:val="00285821"/>
    <w:rsid w:val="00286FCF"/>
    <w:rsid w:val="002908D4"/>
    <w:rsid w:val="00295C9F"/>
    <w:rsid w:val="002A269D"/>
    <w:rsid w:val="002A26F7"/>
    <w:rsid w:val="002A7AB4"/>
    <w:rsid w:val="002B6E50"/>
    <w:rsid w:val="002C021D"/>
    <w:rsid w:val="002C5424"/>
    <w:rsid w:val="002D0C78"/>
    <w:rsid w:val="002D6005"/>
    <w:rsid w:val="002D6170"/>
    <w:rsid w:val="002E18BA"/>
    <w:rsid w:val="002E2C0F"/>
    <w:rsid w:val="002E62AA"/>
    <w:rsid w:val="002E759D"/>
    <w:rsid w:val="002F5644"/>
    <w:rsid w:val="0030249D"/>
    <w:rsid w:val="003073FF"/>
    <w:rsid w:val="00314724"/>
    <w:rsid w:val="003255E8"/>
    <w:rsid w:val="0032563F"/>
    <w:rsid w:val="00325DBB"/>
    <w:rsid w:val="0033390B"/>
    <w:rsid w:val="00342B56"/>
    <w:rsid w:val="00370629"/>
    <w:rsid w:val="00373013"/>
    <w:rsid w:val="003752E4"/>
    <w:rsid w:val="00376A66"/>
    <w:rsid w:val="00380E2C"/>
    <w:rsid w:val="0038422E"/>
    <w:rsid w:val="0038689A"/>
    <w:rsid w:val="00396C89"/>
    <w:rsid w:val="003A6D5B"/>
    <w:rsid w:val="003B1AA8"/>
    <w:rsid w:val="003C3E86"/>
    <w:rsid w:val="003D5D40"/>
    <w:rsid w:val="00407428"/>
    <w:rsid w:val="004127F7"/>
    <w:rsid w:val="0041504E"/>
    <w:rsid w:val="004159C2"/>
    <w:rsid w:val="00416662"/>
    <w:rsid w:val="0042714C"/>
    <w:rsid w:val="004345BC"/>
    <w:rsid w:val="0043723C"/>
    <w:rsid w:val="00441564"/>
    <w:rsid w:val="00441628"/>
    <w:rsid w:val="00443CD3"/>
    <w:rsid w:val="00451D33"/>
    <w:rsid w:val="00452CB2"/>
    <w:rsid w:val="00455DB2"/>
    <w:rsid w:val="0046405C"/>
    <w:rsid w:val="0046635D"/>
    <w:rsid w:val="00472C62"/>
    <w:rsid w:val="004753D8"/>
    <w:rsid w:val="004769CA"/>
    <w:rsid w:val="004831E7"/>
    <w:rsid w:val="00496030"/>
    <w:rsid w:val="00496918"/>
    <w:rsid w:val="00497199"/>
    <w:rsid w:val="00497C3F"/>
    <w:rsid w:val="004A2048"/>
    <w:rsid w:val="004A684B"/>
    <w:rsid w:val="004B1D7F"/>
    <w:rsid w:val="004B2BCF"/>
    <w:rsid w:val="004B2EC8"/>
    <w:rsid w:val="004C2133"/>
    <w:rsid w:val="004C5FDA"/>
    <w:rsid w:val="004C739E"/>
    <w:rsid w:val="004D6603"/>
    <w:rsid w:val="004E4B6A"/>
    <w:rsid w:val="004E69AD"/>
    <w:rsid w:val="004E6B06"/>
    <w:rsid w:val="004E7331"/>
    <w:rsid w:val="004F2E37"/>
    <w:rsid w:val="004F503A"/>
    <w:rsid w:val="00513EF5"/>
    <w:rsid w:val="00514F45"/>
    <w:rsid w:val="00515BB0"/>
    <w:rsid w:val="00522CFC"/>
    <w:rsid w:val="005329F4"/>
    <w:rsid w:val="00535DD8"/>
    <w:rsid w:val="00537D30"/>
    <w:rsid w:val="0055455B"/>
    <w:rsid w:val="00560F53"/>
    <w:rsid w:val="00572D6D"/>
    <w:rsid w:val="005737C3"/>
    <w:rsid w:val="00581C96"/>
    <w:rsid w:val="005918FF"/>
    <w:rsid w:val="005A0AEC"/>
    <w:rsid w:val="005A163C"/>
    <w:rsid w:val="005A19E0"/>
    <w:rsid w:val="005A3B1B"/>
    <w:rsid w:val="005A50B7"/>
    <w:rsid w:val="005B090C"/>
    <w:rsid w:val="005B3B1D"/>
    <w:rsid w:val="005E571E"/>
    <w:rsid w:val="005E7824"/>
    <w:rsid w:val="00601063"/>
    <w:rsid w:val="00602B37"/>
    <w:rsid w:val="00603040"/>
    <w:rsid w:val="00612ECB"/>
    <w:rsid w:val="006137A8"/>
    <w:rsid w:val="00617194"/>
    <w:rsid w:val="00620E9D"/>
    <w:rsid w:val="00621C20"/>
    <w:rsid w:val="0062314B"/>
    <w:rsid w:val="00646221"/>
    <w:rsid w:val="006473E9"/>
    <w:rsid w:val="0065785E"/>
    <w:rsid w:val="00665CF2"/>
    <w:rsid w:val="006703FF"/>
    <w:rsid w:val="0068516C"/>
    <w:rsid w:val="00693673"/>
    <w:rsid w:val="0069385A"/>
    <w:rsid w:val="006958A4"/>
    <w:rsid w:val="006978AD"/>
    <w:rsid w:val="006A1866"/>
    <w:rsid w:val="006B2AD7"/>
    <w:rsid w:val="006B4D39"/>
    <w:rsid w:val="006C2D5D"/>
    <w:rsid w:val="006D1722"/>
    <w:rsid w:val="006D230D"/>
    <w:rsid w:val="006D7D69"/>
    <w:rsid w:val="006E4B2F"/>
    <w:rsid w:val="006F3E80"/>
    <w:rsid w:val="00701A5B"/>
    <w:rsid w:val="0071330B"/>
    <w:rsid w:val="00716343"/>
    <w:rsid w:val="00717748"/>
    <w:rsid w:val="00722F7E"/>
    <w:rsid w:val="00732EBB"/>
    <w:rsid w:val="00733F26"/>
    <w:rsid w:val="0073681E"/>
    <w:rsid w:val="0074637E"/>
    <w:rsid w:val="007476D1"/>
    <w:rsid w:val="00753892"/>
    <w:rsid w:val="007612BA"/>
    <w:rsid w:val="0076212C"/>
    <w:rsid w:val="0076554B"/>
    <w:rsid w:val="00765F92"/>
    <w:rsid w:val="00783FFD"/>
    <w:rsid w:val="00792B0F"/>
    <w:rsid w:val="00797221"/>
    <w:rsid w:val="007A1318"/>
    <w:rsid w:val="007C4788"/>
    <w:rsid w:val="007C7224"/>
    <w:rsid w:val="007C727C"/>
    <w:rsid w:val="007D5B80"/>
    <w:rsid w:val="007E3DB6"/>
    <w:rsid w:val="007E4800"/>
    <w:rsid w:val="007F1E17"/>
    <w:rsid w:val="007F25A2"/>
    <w:rsid w:val="007F3F4B"/>
    <w:rsid w:val="007F4ADC"/>
    <w:rsid w:val="007F6929"/>
    <w:rsid w:val="007F7310"/>
    <w:rsid w:val="00800CB7"/>
    <w:rsid w:val="008069DB"/>
    <w:rsid w:val="00814579"/>
    <w:rsid w:val="008178F0"/>
    <w:rsid w:val="00821425"/>
    <w:rsid w:val="00825D51"/>
    <w:rsid w:val="008262DC"/>
    <w:rsid w:val="00827D10"/>
    <w:rsid w:val="00840C9A"/>
    <w:rsid w:val="00853E72"/>
    <w:rsid w:val="008557A8"/>
    <w:rsid w:val="008768E1"/>
    <w:rsid w:val="00883FA0"/>
    <w:rsid w:val="008878C5"/>
    <w:rsid w:val="00891521"/>
    <w:rsid w:val="0089180F"/>
    <w:rsid w:val="00891E94"/>
    <w:rsid w:val="008965E8"/>
    <w:rsid w:val="008A26B1"/>
    <w:rsid w:val="008A5FC4"/>
    <w:rsid w:val="008B355A"/>
    <w:rsid w:val="008B4B42"/>
    <w:rsid w:val="008C2691"/>
    <w:rsid w:val="008C4287"/>
    <w:rsid w:val="008C4A82"/>
    <w:rsid w:val="008D11E7"/>
    <w:rsid w:val="008D4122"/>
    <w:rsid w:val="008D469B"/>
    <w:rsid w:val="008D5B53"/>
    <w:rsid w:val="008D7134"/>
    <w:rsid w:val="008F7D32"/>
    <w:rsid w:val="00905C82"/>
    <w:rsid w:val="00913F1A"/>
    <w:rsid w:val="0092204E"/>
    <w:rsid w:val="0092489A"/>
    <w:rsid w:val="00931849"/>
    <w:rsid w:val="009326AC"/>
    <w:rsid w:val="00936AE0"/>
    <w:rsid w:val="00937258"/>
    <w:rsid w:val="00940EBD"/>
    <w:rsid w:val="00942988"/>
    <w:rsid w:val="00946371"/>
    <w:rsid w:val="00952411"/>
    <w:rsid w:val="00955C0E"/>
    <w:rsid w:val="0096140F"/>
    <w:rsid w:val="00967BEC"/>
    <w:rsid w:val="009705E0"/>
    <w:rsid w:val="00980EF8"/>
    <w:rsid w:val="0098723F"/>
    <w:rsid w:val="009951DE"/>
    <w:rsid w:val="00997EFC"/>
    <w:rsid w:val="009A2CE9"/>
    <w:rsid w:val="009A4B50"/>
    <w:rsid w:val="009B1BE4"/>
    <w:rsid w:val="009B5C0A"/>
    <w:rsid w:val="009C567D"/>
    <w:rsid w:val="009E1249"/>
    <w:rsid w:val="009E1B97"/>
    <w:rsid w:val="009E2671"/>
    <w:rsid w:val="009E2AA2"/>
    <w:rsid w:val="009F2446"/>
    <w:rsid w:val="009F5B8C"/>
    <w:rsid w:val="009F61AE"/>
    <w:rsid w:val="00A02DE7"/>
    <w:rsid w:val="00A04FBC"/>
    <w:rsid w:val="00A111C6"/>
    <w:rsid w:val="00A16FCA"/>
    <w:rsid w:val="00A17E05"/>
    <w:rsid w:val="00A31197"/>
    <w:rsid w:val="00A3461B"/>
    <w:rsid w:val="00A377EF"/>
    <w:rsid w:val="00A40636"/>
    <w:rsid w:val="00A41415"/>
    <w:rsid w:val="00A436B9"/>
    <w:rsid w:val="00A5068B"/>
    <w:rsid w:val="00A55086"/>
    <w:rsid w:val="00A718D6"/>
    <w:rsid w:val="00A72FBA"/>
    <w:rsid w:val="00A73490"/>
    <w:rsid w:val="00A75BEB"/>
    <w:rsid w:val="00A80CFE"/>
    <w:rsid w:val="00AA0EF6"/>
    <w:rsid w:val="00AA135B"/>
    <w:rsid w:val="00AA172A"/>
    <w:rsid w:val="00AA1D4B"/>
    <w:rsid w:val="00AA7207"/>
    <w:rsid w:val="00AA7905"/>
    <w:rsid w:val="00AB7A04"/>
    <w:rsid w:val="00AC42CF"/>
    <w:rsid w:val="00AC5487"/>
    <w:rsid w:val="00AC6D96"/>
    <w:rsid w:val="00AC7CB9"/>
    <w:rsid w:val="00AD09E4"/>
    <w:rsid w:val="00AF0995"/>
    <w:rsid w:val="00AF56DB"/>
    <w:rsid w:val="00AF603D"/>
    <w:rsid w:val="00AF7F68"/>
    <w:rsid w:val="00B23284"/>
    <w:rsid w:val="00B25CD7"/>
    <w:rsid w:val="00B32896"/>
    <w:rsid w:val="00B32A33"/>
    <w:rsid w:val="00B57B76"/>
    <w:rsid w:val="00B61B95"/>
    <w:rsid w:val="00B62180"/>
    <w:rsid w:val="00B734F7"/>
    <w:rsid w:val="00B8060A"/>
    <w:rsid w:val="00B810C5"/>
    <w:rsid w:val="00BA01BB"/>
    <w:rsid w:val="00BA5057"/>
    <w:rsid w:val="00BA534B"/>
    <w:rsid w:val="00BB50FE"/>
    <w:rsid w:val="00BB54CE"/>
    <w:rsid w:val="00BB62A9"/>
    <w:rsid w:val="00BC5C44"/>
    <w:rsid w:val="00BD6FC7"/>
    <w:rsid w:val="00BE2DD3"/>
    <w:rsid w:val="00BE477C"/>
    <w:rsid w:val="00BE64FF"/>
    <w:rsid w:val="00BF630F"/>
    <w:rsid w:val="00C05505"/>
    <w:rsid w:val="00C17039"/>
    <w:rsid w:val="00C17BAE"/>
    <w:rsid w:val="00C31863"/>
    <w:rsid w:val="00C34697"/>
    <w:rsid w:val="00C5046C"/>
    <w:rsid w:val="00C52663"/>
    <w:rsid w:val="00C67137"/>
    <w:rsid w:val="00C67F7C"/>
    <w:rsid w:val="00C7581B"/>
    <w:rsid w:val="00C80179"/>
    <w:rsid w:val="00C943C4"/>
    <w:rsid w:val="00CA3B1C"/>
    <w:rsid w:val="00CA4551"/>
    <w:rsid w:val="00CA5653"/>
    <w:rsid w:val="00CB6F16"/>
    <w:rsid w:val="00CC5667"/>
    <w:rsid w:val="00CC5C34"/>
    <w:rsid w:val="00CD01EF"/>
    <w:rsid w:val="00CD239E"/>
    <w:rsid w:val="00CD25DC"/>
    <w:rsid w:val="00CD6D4C"/>
    <w:rsid w:val="00CE02DB"/>
    <w:rsid w:val="00CF13D4"/>
    <w:rsid w:val="00D0662A"/>
    <w:rsid w:val="00D147DC"/>
    <w:rsid w:val="00D27996"/>
    <w:rsid w:val="00D326CA"/>
    <w:rsid w:val="00D424CF"/>
    <w:rsid w:val="00D42766"/>
    <w:rsid w:val="00D42ECD"/>
    <w:rsid w:val="00D45B23"/>
    <w:rsid w:val="00D55404"/>
    <w:rsid w:val="00D578E7"/>
    <w:rsid w:val="00D57A67"/>
    <w:rsid w:val="00D72BE0"/>
    <w:rsid w:val="00D807BF"/>
    <w:rsid w:val="00D82DFF"/>
    <w:rsid w:val="00D836BD"/>
    <w:rsid w:val="00D85AB5"/>
    <w:rsid w:val="00D85F87"/>
    <w:rsid w:val="00D87929"/>
    <w:rsid w:val="00D913E9"/>
    <w:rsid w:val="00D9307C"/>
    <w:rsid w:val="00D96A25"/>
    <w:rsid w:val="00D976C5"/>
    <w:rsid w:val="00DA23C1"/>
    <w:rsid w:val="00DA799E"/>
    <w:rsid w:val="00DB674C"/>
    <w:rsid w:val="00DC193E"/>
    <w:rsid w:val="00DC54BF"/>
    <w:rsid w:val="00DD04F5"/>
    <w:rsid w:val="00DD48C9"/>
    <w:rsid w:val="00DE64A6"/>
    <w:rsid w:val="00DE6E12"/>
    <w:rsid w:val="00DE7D5E"/>
    <w:rsid w:val="00E028FE"/>
    <w:rsid w:val="00E10E09"/>
    <w:rsid w:val="00E24774"/>
    <w:rsid w:val="00E35302"/>
    <w:rsid w:val="00E41710"/>
    <w:rsid w:val="00E43F5E"/>
    <w:rsid w:val="00E46FE7"/>
    <w:rsid w:val="00E537F9"/>
    <w:rsid w:val="00E572E6"/>
    <w:rsid w:val="00E609CE"/>
    <w:rsid w:val="00E62287"/>
    <w:rsid w:val="00E6259A"/>
    <w:rsid w:val="00E66915"/>
    <w:rsid w:val="00E66B6D"/>
    <w:rsid w:val="00E70768"/>
    <w:rsid w:val="00E834BA"/>
    <w:rsid w:val="00E93687"/>
    <w:rsid w:val="00E959A9"/>
    <w:rsid w:val="00EA3AA2"/>
    <w:rsid w:val="00EB03D7"/>
    <w:rsid w:val="00EC666B"/>
    <w:rsid w:val="00EE26C1"/>
    <w:rsid w:val="00EE392B"/>
    <w:rsid w:val="00EE7105"/>
    <w:rsid w:val="00EF431C"/>
    <w:rsid w:val="00EF47E8"/>
    <w:rsid w:val="00F06079"/>
    <w:rsid w:val="00F06846"/>
    <w:rsid w:val="00F07932"/>
    <w:rsid w:val="00F23ADD"/>
    <w:rsid w:val="00F319C5"/>
    <w:rsid w:val="00F32B75"/>
    <w:rsid w:val="00F34A7B"/>
    <w:rsid w:val="00F45260"/>
    <w:rsid w:val="00F45EC8"/>
    <w:rsid w:val="00F53468"/>
    <w:rsid w:val="00F557E5"/>
    <w:rsid w:val="00F5719D"/>
    <w:rsid w:val="00F611A0"/>
    <w:rsid w:val="00F644DA"/>
    <w:rsid w:val="00F7757F"/>
    <w:rsid w:val="00F852E9"/>
    <w:rsid w:val="00F85A1D"/>
    <w:rsid w:val="00F86267"/>
    <w:rsid w:val="00FA095C"/>
    <w:rsid w:val="00FB352C"/>
    <w:rsid w:val="00FB71DF"/>
    <w:rsid w:val="00FC2943"/>
    <w:rsid w:val="00FC4196"/>
    <w:rsid w:val="00FC5AE7"/>
    <w:rsid w:val="00FD37D2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5"/>
    <o:shapelayout v:ext="edit">
      <o:idmap v:ext="edit" data="1"/>
    </o:shapelayout>
  </w:shapeDefaults>
  <w:decimalSymbol w:val=","/>
  <w:listSeparator w:val=";"/>
  <w14:docId w14:val="6E0BDD2F"/>
  <w15:docId w15:val="{9132C7AF-062C-4870-B4A7-CD0C4F09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hAnsi="Arial"/>
      <w:sz w:val="22"/>
      <w:szCs w:val="24"/>
    </w:rPr>
  </w:style>
  <w:style w:type="paragraph" w:styleId="1">
    <w:name w:val="heading 1"/>
    <w:basedOn w:val="a"/>
    <w:next w:val="a0"/>
    <w:qFormat/>
    <w:rsid w:val="00342B56"/>
    <w:pPr>
      <w:keepNext/>
      <w:keepLines/>
      <w:spacing w:before="240" w:after="240" w:line="240" w:lineRule="atLeast"/>
      <w:outlineLvl w:val="0"/>
    </w:pPr>
    <w:rPr>
      <w:rFonts w:ascii="Tahoma" w:hAnsi="Tahoma"/>
      <w:b/>
      <w:bCs/>
      <w:color w:val="333333"/>
      <w:spacing w:val="-10"/>
      <w:kern w:val="20"/>
      <w:position w:val="8"/>
      <w:szCs w:val="20"/>
      <w:lang w:eastAsia="en-US"/>
    </w:rPr>
  </w:style>
  <w:style w:type="paragraph" w:styleId="2">
    <w:name w:val="heading 2"/>
    <w:basedOn w:val="a"/>
    <w:next w:val="a0"/>
    <w:qFormat/>
    <w:pPr>
      <w:keepNext/>
      <w:keepLines/>
      <w:pBdr>
        <w:bottom w:val="single" w:sz="2" w:space="5" w:color="auto"/>
      </w:pBdr>
      <w:spacing w:before="240" w:after="240" w:line="240" w:lineRule="atLeast"/>
      <w:jc w:val="both"/>
      <w:outlineLvl w:val="1"/>
    </w:pPr>
    <w:rPr>
      <w:rFonts w:ascii="Verdana" w:hAnsi="Verdana" w:cs="Tahoma"/>
      <w:b/>
      <w:bCs/>
      <w:spacing w:val="-15"/>
      <w:kern w:val="28"/>
      <w:szCs w:val="20"/>
      <w:lang w:eastAsia="en-US"/>
    </w:rPr>
  </w:style>
  <w:style w:type="paragraph" w:styleId="3">
    <w:name w:val="heading 3"/>
    <w:basedOn w:val="a"/>
    <w:next w:val="UserInstructions"/>
    <w:qFormat/>
    <w:pPr>
      <w:keepNext/>
      <w:keepLines/>
      <w:spacing w:after="240" w:line="240" w:lineRule="atLeast"/>
      <w:outlineLvl w:val="2"/>
    </w:pPr>
    <w:rPr>
      <w:rFonts w:ascii="Verdana" w:hAnsi="Verdana"/>
      <w:b/>
      <w:bCs/>
      <w:spacing w:val="-10"/>
      <w:kern w:val="28"/>
      <w:sz w:val="20"/>
      <w:szCs w:val="20"/>
      <w:lang w:eastAsia="en-US"/>
    </w:rPr>
  </w:style>
  <w:style w:type="paragraph" w:styleId="4">
    <w:name w:val="heading 4"/>
    <w:basedOn w:val="a"/>
    <w:next w:val="a0"/>
    <w:qFormat/>
    <w:pPr>
      <w:keepNext/>
      <w:keepLines/>
      <w:spacing w:after="240" w:line="240" w:lineRule="atLeast"/>
      <w:outlineLvl w:val="3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Char"/>
    <w:qFormat/>
    <w:pPr>
      <w:keepNext/>
      <w:keepLines/>
      <w:spacing w:before="120" w:after="240" w:line="240" w:lineRule="atLeast"/>
      <w:outlineLvl w:val="4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6">
    <w:name w:val="heading 6"/>
    <w:basedOn w:val="a"/>
    <w:next w:val="a0"/>
    <w:qFormat/>
    <w:pPr>
      <w:keepNext/>
      <w:keepLines/>
      <w:spacing w:after="240" w:line="220" w:lineRule="atLeast"/>
      <w:outlineLvl w:val="5"/>
    </w:pPr>
    <w:rPr>
      <w:rFonts w:ascii="Verdana" w:hAnsi="Verdana"/>
      <w:bCs/>
      <w:iCs/>
      <w:spacing w:val="-4"/>
      <w:kern w:val="28"/>
      <w:sz w:val="20"/>
      <w:szCs w:val="20"/>
      <w:u w:val="single"/>
      <w:lang w:eastAsia="en-US"/>
    </w:rPr>
  </w:style>
  <w:style w:type="paragraph" w:styleId="7">
    <w:name w:val="heading 7"/>
    <w:basedOn w:val="a"/>
    <w:next w:val="a0"/>
    <w:qFormat/>
    <w:pPr>
      <w:keepNext/>
      <w:keepLines/>
      <w:spacing w:before="140" w:line="220" w:lineRule="atLeast"/>
      <w:outlineLvl w:val="6"/>
    </w:pPr>
    <w:rPr>
      <w:spacing w:val="-4"/>
      <w:kern w:val="28"/>
      <w:sz w:val="20"/>
      <w:szCs w:val="20"/>
      <w:lang w:val="en-US" w:eastAsia="en-US"/>
    </w:rPr>
  </w:style>
  <w:style w:type="paragraph" w:styleId="8">
    <w:name w:val="heading 8"/>
    <w:basedOn w:val="a"/>
    <w:next w:val="a0"/>
    <w:qFormat/>
    <w:pPr>
      <w:keepNext/>
      <w:keepLines/>
      <w:spacing w:before="140" w:line="220" w:lineRule="atLeast"/>
      <w:outlineLvl w:val="7"/>
    </w:pPr>
    <w:rPr>
      <w:i/>
      <w:spacing w:val="-4"/>
      <w:kern w:val="28"/>
      <w:sz w:val="18"/>
      <w:szCs w:val="20"/>
      <w:lang w:val="en-US" w:eastAsia="en-US"/>
    </w:rPr>
  </w:style>
  <w:style w:type="paragraph" w:styleId="9">
    <w:name w:val="heading 9"/>
    <w:basedOn w:val="a"/>
    <w:next w:val="a0"/>
    <w:qFormat/>
    <w:pPr>
      <w:keepNext/>
      <w:keepLines/>
      <w:spacing w:before="140" w:line="220" w:lineRule="atLeast"/>
      <w:outlineLvl w:val="8"/>
    </w:pPr>
    <w:rPr>
      <w:spacing w:val="-4"/>
      <w:kern w:val="28"/>
      <w:sz w:val="18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Εικόνα"/>
    <w:basedOn w:val="a"/>
    <w:next w:val="a5"/>
    <w:pPr>
      <w:keepNext/>
      <w:widowControl w:val="0"/>
      <w:spacing w:after="60" w:line="360" w:lineRule="auto"/>
      <w:ind w:firstLine="567"/>
      <w:jc w:val="both"/>
    </w:pPr>
    <w:rPr>
      <w:sz w:val="24"/>
      <w:szCs w:val="20"/>
    </w:rPr>
  </w:style>
  <w:style w:type="paragraph" w:styleId="a6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customStyle="1" w:styleId="--1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0">
    <w:name w:val="Κειμενο-Τιτλος-1"/>
    <w:next w:val="-110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0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0"/>
    <w:pPr>
      <w:ind w:left="1276" w:hanging="425"/>
    </w:pPr>
  </w:style>
  <w:style w:type="paragraph" w:customStyle="1" w:styleId="-120">
    <w:name w:val="Σχολια-12"/>
    <w:basedOn w:val="-11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spacing w:after="60"/>
      <w:ind w:left="0"/>
    </w:pPr>
  </w:style>
  <w:style w:type="character" w:styleId="a8">
    <w:name w:val="page number"/>
    <w:basedOn w:val="a1"/>
  </w:style>
  <w:style w:type="paragraph" w:styleId="a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UserInstructions">
    <w:name w:val="UserInstructions"/>
    <w:basedOn w:val="a0"/>
    <w:pPr>
      <w:keepLines/>
      <w:spacing w:line="240" w:lineRule="atLeast"/>
      <w:ind w:left="709"/>
      <w:jc w:val="both"/>
      <w:outlineLvl w:val="2"/>
    </w:pPr>
    <w:rPr>
      <w:rFonts w:ascii="Verdana" w:hAnsi="Verdana"/>
      <w:bCs/>
      <w:i/>
      <w:color w:val="333333"/>
      <w:kern w:val="28"/>
      <w:sz w:val="20"/>
      <w:szCs w:val="20"/>
      <w:lang w:eastAsia="en-US"/>
    </w:rPr>
  </w:style>
  <w:style w:type="paragraph" w:styleId="a0">
    <w:name w:val="Body Text"/>
    <w:basedOn w:val="a"/>
    <w:pPr>
      <w:spacing w:after="120"/>
    </w:pPr>
  </w:style>
  <w:style w:type="paragraph" w:customStyle="1" w:styleId="--2">
    <w:name w:val="Κειμενο-Τιτλος-2"/>
    <w:basedOn w:val="--10"/>
    <w:next w:val="a"/>
    <w:rPr>
      <w:sz w:val="24"/>
      <w:szCs w:val="24"/>
      <w:lang w:val="fr-CA"/>
    </w:rPr>
  </w:style>
  <w:style w:type="paragraph" w:customStyle="1" w:styleId="-11b">
    <w:name w:val="Σχολια-11b"/>
    <w:basedOn w:val="-11"/>
    <w:pPr>
      <w:numPr>
        <w:numId w:val="3"/>
      </w:numPr>
      <w:tabs>
        <w:tab w:val="clear" w:pos="4967"/>
        <w:tab w:val="num" w:pos="360"/>
      </w:tabs>
      <w:ind w:left="0" w:firstLine="0"/>
    </w:pPr>
    <w:rPr>
      <w:rFonts w:cs="Comic Sans MS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D469B"/>
    <w:rPr>
      <w:sz w:val="16"/>
      <w:szCs w:val="16"/>
    </w:rPr>
  </w:style>
  <w:style w:type="character" w:styleId="-">
    <w:name w:val="Hyperlink"/>
    <w:rsid w:val="00092BBB"/>
    <w:rPr>
      <w:rFonts w:ascii="Tahoma" w:hAnsi="Tahoma"/>
      <w:color w:val="0000FF"/>
      <w:sz w:val="22"/>
      <w:u w:val="single"/>
    </w:rPr>
  </w:style>
  <w:style w:type="paragraph" w:styleId="ab">
    <w:name w:val="annotation text"/>
    <w:basedOn w:val="a"/>
    <w:link w:val="Char1"/>
    <w:rsid w:val="001528E3"/>
    <w:rPr>
      <w:sz w:val="20"/>
      <w:szCs w:val="20"/>
    </w:rPr>
  </w:style>
  <w:style w:type="character" w:customStyle="1" w:styleId="Char1">
    <w:name w:val="Κείμενο σχολίου Char"/>
    <w:link w:val="ab"/>
    <w:rsid w:val="001528E3"/>
    <w:rPr>
      <w:rFonts w:ascii="Arial" w:hAnsi="Arial"/>
    </w:rPr>
  </w:style>
  <w:style w:type="paragraph" w:styleId="ac">
    <w:name w:val="annotation subject"/>
    <w:basedOn w:val="ab"/>
    <w:next w:val="ab"/>
    <w:link w:val="Char2"/>
    <w:rsid w:val="001528E3"/>
    <w:rPr>
      <w:rFonts w:ascii="Times New Roman" w:hAnsi="Times New Roman"/>
      <w:b/>
      <w:bCs/>
      <w:lang w:val="en-US" w:eastAsia="en-US"/>
    </w:rPr>
  </w:style>
  <w:style w:type="character" w:customStyle="1" w:styleId="Char2">
    <w:name w:val="Θέμα σχολίου Char"/>
    <w:link w:val="ac"/>
    <w:rsid w:val="001528E3"/>
    <w:rPr>
      <w:rFonts w:ascii="Arial" w:hAnsi="Arial"/>
      <w:b/>
      <w:bCs/>
      <w:lang w:val="en-US" w:eastAsia="en-US"/>
    </w:rPr>
  </w:style>
  <w:style w:type="paragraph" w:styleId="-HTML">
    <w:name w:val="HTML Preformatted"/>
    <w:basedOn w:val="a"/>
    <w:link w:val="-HTMLChar"/>
    <w:uiPriority w:val="99"/>
    <w:unhideWhenUsed/>
    <w:rsid w:val="00121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121691"/>
    <w:rPr>
      <w:rFonts w:ascii="Courier New" w:hAnsi="Courier New" w:cs="Courier New"/>
    </w:rPr>
  </w:style>
  <w:style w:type="character" w:customStyle="1" w:styleId="5Char">
    <w:name w:val="Επικεφαλίδα 5 Char"/>
    <w:link w:val="5"/>
    <w:rsid w:val="00646221"/>
    <w:rPr>
      <w:rFonts w:ascii="Verdana" w:hAnsi="Verdana"/>
      <w:b/>
      <w:bCs/>
      <w:spacing w:val="-4"/>
      <w:kern w:val="28"/>
      <w:lang w:eastAsia="en-US"/>
    </w:rPr>
  </w:style>
  <w:style w:type="character" w:customStyle="1" w:styleId="Char">
    <w:name w:val="Κεφαλίδα Char"/>
    <w:aliases w:val="hd Char"/>
    <w:link w:val="a6"/>
    <w:rsid w:val="003752E4"/>
    <w:rPr>
      <w:rFonts w:ascii="Arial" w:hAnsi="Arial"/>
      <w:sz w:val="22"/>
      <w:szCs w:val="24"/>
    </w:rPr>
  </w:style>
  <w:style w:type="character" w:styleId="ad">
    <w:name w:val="Strong"/>
    <w:qFormat/>
    <w:rsid w:val="00CF13D4"/>
    <w:rPr>
      <w:b/>
      <w:bCs/>
    </w:rPr>
  </w:style>
  <w:style w:type="character" w:styleId="-0">
    <w:name w:val="FollowedHyperlink"/>
    <w:rsid w:val="00451D33"/>
    <w:rPr>
      <w:color w:val="800080"/>
      <w:u w:val="single"/>
    </w:rPr>
  </w:style>
  <w:style w:type="paragraph" w:customStyle="1" w:styleId="10">
    <w:name w:val="ΕΠΙΚΕΦΑΛΙΔΑ1"/>
    <w:basedOn w:val="1"/>
    <w:link w:val="1Char"/>
    <w:qFormat/>
    <w:rsid w:val="00BB50FE"/>
    <w:pPr>
      <w:spacing w:after="120"/>
    </w:pPr>
  </w:style>
  <w:style w:type="character" w:customStyle="1" w:styleId="1Char">
    <w:name w:val="ΕΠΙΚΕΦΑΛΙΔΑ1 Char"/>
    <w:link w:val="10"/>
    <w:rsid w:val="00BB50FE"/>
    <w:rPr>
      <w:rFonts w:ascii="Tahoma" w:hAnsi="Tahoma"/>
      <w:b/>
      <w:bCs/>
      <w:color w:val="333333"/>
      <w:spacing w:val="-10"/>
      <w:kern w:val="20"/>
      <w:position w:val="8"/>
      <w:sz w:val="22"/>
      <w:lang w:eastAsia="en-US"/>
    </w:rPr>
  </w:style>
  <w:style w:type="character" w:customStyle="1" w:styleId="Char0">
    <w:name w:val="Υποσέλιδο Char"/>
    <w:link w:val="a7"/>
    <w:rsid w:val="00227491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8A2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449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Φορέας:</vt:lpstr>
    </vt:vector>
  </TitlesOfParts>
  <Company>Home Work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21</cp:revision>
  <cp:lastPrinted>2018-08-03T11:37:00Z</cp:lastPrinted>
  <dcterms:created xsi:type="dcterms:W3CDTF">2018-08-02T08:20:00Z</dcterms:created>
  <dcterms:modified xsi:type="dcterms:W3CDTF">2020-07-17T11:32:00Z</dcterms:modified>
</cp:coreProperties>
</file>